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2246E" w14:paraId="7595CD8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04095D7" w14:textId="77777777" w:rsidR="00A2246E" w:rsidRDefault="00217EC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8C12ADB" w14:textId="77777777" w:rsidR="00A2246E" w:rsidRDefault="00217ECB">
            <w:pPr>
              <w:spacing w:after="0" w:line="240" w:lineRule="auto"/>
            </w:pPr>
            <w:r>
              <w:t>9249</w:t>
            </w:r>
          </w:p>
        </w:tc>
      </w:tr>
      <w:tr w:rsidR="00A2246E" w14:paraId="3CF6484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EFB8AB1" w14:textId="77777777" w:rsidR="00A2246E" w:rsidRDefault="00217EC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3047480" w14:textId="77777777" w:rsidR="00A2246E" w:rsidRDefault="00217ECB">
            <w:pPr>
              <w:spacing w:after="0" w:line="240" w:lineRule="auto"/>
            </w:pPr>
            <w:r>
              <w:t xml:space="preserve">Osnovna škola Ivana </w:t>
            </w:r>
            <w:proofErr w:type="spellStart"/>
            <w:r>
              <w:t>Brnjika</w:t>
            </w:r>
            <w:proofErr w:type="spellEnd"/>
            <w:r>
              <w:t xml:space="preserve"> Slovaka </w:t>
            </w:r>
          </w:p>
        </w:tc>
      </w:tr>
      <w:tr w:rsidR="00A2246E" w14:paraId="4785ECEE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40070A" w14:textId="77777777" w:rsidR="00A2246E" w:rsidRDefault="00217EC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65AE166" w14:textId="77777777" w:rsidR="00A2246E" w:rsidRDefault="00217ECB">
            <w:pPr>
              <w:spacing w:after="0" w:line="240" w:lineRule="auto"/>
            </w:pPr>
            <w:r>
              <w:t>31</w:t>
            </w:r>
          </w:p>
        </w:tc>
      </w:tr>
    </w:tbl>
    <w:p w14:paraId="77DF4F5C" w14:textId="77777777" w:rsidR="00A2246E" w:rsidRDefault="00217ECB">
      <w:r>
        <w:br/>
      </w:r>
    </w:p>
    <w:p w14:paraId="4CF461A6" w14:textId="77777777" w:rsidR="00A2246E" w:rsidRDefault="00217EC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653066E" w14:textId="77777777" w:rsidR="00A2246E" w:rsidRDefault="00217EC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A2A7DBB" w14:textId="77777777" w:rsidR="00A2246E" w:rsidRDefault="00217ECB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B264B9E" w14:textId="77777777" w:rsidR="00A2246E" w:rsidRDefault="00A2246E"/>
    <w:p w14:paraId="672FE0AF" w14:textId="77777777" w:rsidR="00A2246E" w:rsidRDefault="00217EC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2CB962E" w14:textId="77777777" w:rsidR="00A2246E" w:rsidRDefault="00217EC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246E" w14:paraId="08A7C76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D3F2C" w14:textId="77777777" w:rsidR="00A2246E" w:rsidRDefault="00217E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D5A5D" w14:textId="77777777" w:rsidR="00A2246E" w:rsidRDefault="00217E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0AAC1" w14:textId="77777777" w:rsidR="00A2246E" w:rsidRDefault="00217E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38974" w14:textId="77777777" w:rsidR="00A2246E" w:rsidRDefault="00217E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CEAB9" w14:textId="77777777" w:rsidR="00A2246E" w:rsidRDefault="00217E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5B543" w14:textId="77777777" w:rsidR="00A2246E" w:rsidRDefault="00217E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246E" w14:paraId="3FA59E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A4C48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6D3C06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4922A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822E3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938.041,43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F18D6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997.360,89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89053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  <w:tr w:rsidR="00A2246E" w14:paraId="2A6E6B3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CB009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EA3145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10266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5F732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925.665,86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90178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1.033.191,95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A3D4D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  <w:tr w:rsidR="00A2246E" w14:paraId="4F074CE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5132C" w14:textId="77777777" w:rsidR="00A2246E" w:rsidRDefault="00A224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8D5D2B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C20D4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C40F34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87FB7C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35.831,06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7835D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2246E" w14:paraId="6F41D3C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EADCF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FEC141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8B965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FD4F47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72CBC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C0F40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2246E" w14:paraId="1EE1BB2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57438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2871C5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15BD9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4D600A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16.675,53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6A08B1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39.869,91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C5CD3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239,1</w:t>
            </w:r>
          </w:p>
        </w:tc>
      </w:tr>
      <w:tr w:rsidR="00A2246E" w14:paraId="5BD67B5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4CED5" w14:textId="77777777" w:rsidR="00A2246E" w:rsidRDefault="00A224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0FA629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63223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9E27E3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16.675,53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6CD84C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39.869,91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27F9C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239,1</w:t>
            </w:r>
          </w:p>
        </w:tc>
      </w:tr>
      <w:tr w:rsidR="00A2246E" w14:paraId="1B52541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7B8C3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87F518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274E7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BC44C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64D2F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BD90C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2246E" w14:paraId="42426BB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0A8B5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0503FE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6F1C2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541B8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570A0F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9AF9A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2246E" w14:paraId="03BA45B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BB509" w14:textId="77777777" w:rsidR="00A2246E" w:rsidRDefault="00A224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CCD469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DBE8D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3EB30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23A40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16A5E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2246E" w14:paraId="6BB8649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0F504" w14:textId="77777777" w:rsidR="00A2246E" w:rsidRDefault="00A224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946023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8F5B5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36F62C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4.299,96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8ED285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75.700,97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F1EAB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1760,5</w:t>
            </w:r>
          </w:p>
        </w:tc>
      </w:tr>
    </w:tbl>
    <w:p w14:paraId="1BF86A06" w14:textId="77777777" w:rsidR="00A2246E" w:rsidRDefault="00A2246E">
      <w:pPr>
        <w:spacing w:after="0"/>
      </w:pPr>
    </w:p>
    <w:p w14:paraId="2408283F" w14:textId="77777777" w:rsidR="00A2246E" w:rsidRDefault="00217ECB">
      <w:r>
        <w:t>U obrascu PR-RAS iskazani ukupni prihodi i primici (šifra X678) iznose 997.360,89 , što je za 6,3 % više u odnosu na prethodnu godinu.</w:t>
      </w:r>
    </w:p>
    <w:p w14:paraId="67FCB7F9" w14:textId="77777777" w:rsidR="00A2246E" w:rsidRDefault="00217ECB">
      <w:r>
        <w:t xml:space="preserve">Ukupni rashodi i izdaci (šifra y345)  iznose 1.073.061,86  što je manje 13,9 u odnosu na </w:t>
      </w:r>
      <w:proofErr w:type="spellStart"/>
      <w:r>
        <w:t>predhodnu</w:t>
      </w:r>
      <w:proofErr w:type="spellEnd"/>
      <w:r>
        <w:t xml:space="preserve"> godinu.</w:t>
      </w:r>
    </w:p>
    <w:p w14:paraId="652AC969" w14:textId="77777777" w:rsidR="00A2246E" w:rsidRDefault="00217ECB">
      <w:r>
        <w:t>Ostvareni manjak  je 75.700,97 dok je prošle godine iznosio 4.299,96, (šifra Y005).</w:t>
      </w:r>
    </w:p>
    <w:p w14:paraId="357DA7F2" w14:textId="77777777" w:rsidR="00A2246E" w:rsidRDefault="00217ECB">
      <w:r>
        <w:lastRenderedPageBreak/>
        <w:t>Ta znatna razlika očitovala se zbog novog načina knjiženja rashoda za zaposlene, što znači da se rashodi za zaposlene evidentiraju u 12. mj. 2025., a prihodi se priznaju u 1. mj. 2026.g. </w:t>
      </w:r>
    </w:p>
    <w:p w14:paraId="30A0D0D9" w14:textId="77777777" w:rsidR="00A2246E" w:rsidRDefault="00217ECB">
      <w:r>
        <w:t>U obrascu BILANCA, iz istog razloga, vidljiva je razlika u obračunatim prihodima poslovanja 96 (šifra 96): 2024.g. - 529,14, a 2025. 75.457,99. </w:t>
      </w:r>
    </w:p>
    <w:p w14:paraId="2478D7D2" w14:textId="77777777" w:rsidR="00A2246E" w:rsidRDefault="00217ECB">
      <w:r>
        <w:t>Obrazac RAS-funkcijski prikazuje rashode osnovnog obrazovanja (šifra 0912) koji su povećani za 14,8% u odnosu na prošlu godinu i dodatnih usluga u obrazovanju koje obuhvaćaju rashode školske prehrane učenika (šifra 096). Troškovi prehrane smanjili su se za 10,6%.</w:t>
      </w:r>
    </w:p>
    <w:p w14:paraId="4AFC559A" w14:textId="77777777" w:rsidR="00A2246E" w:rsidRDefault="00217ECB">
      <w:r>
        <w:t>Obrazac P-VRIO prikazuje smanjenje vrijednosti proizvedene dugotrajne imovine za iznos 30.265,62, a što se odnosi na rashodovanje imovine.</w:t>
      </w:r>
    </w:p>
    <w:p w14:paraId="4D6CC545" w14:textId="77777777" w:rsidR="00A2246E" w:rsidRDefault="00217ECB">
      <w:r>
        <w:t>Obrazac OBVEZE obuhvaća sve obveze koje se odnose na rashode za zaposlene, materijalne i financijske rashode. One iznose 80.340,93 (šifra V009 i V006).</w:t>
      </w:r>
    </w:p>
    <w:p w14:paraId="60D8B71D" w14:textId="77777777" w:rsidR="00A2246E" w:rsidRDefault="00217ECB">
      <w:r>
        <w:br/>
      </w:r>
    </w:p>
    <w:p w14:paraId="74F5C593" w14:textId="77777777" w:rsidR="00A2246E" w:rsidRDefault="00217EC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3A983C7" w14:textId="77777777" w:rsidR="00A2246E" w:rsidRDefault="00217EC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2246E" w14:paraId="4FC5775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12801" w14:textId="77777777" w:rsidR="00A2246E" w:rsidRDefault="00217E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8AFD7" w14:textId="77777777" w:rsidR="00A2246E" w:rsidRDefault="00217E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EA027" w14:textId="77777777" w:rsidR="00A2246E" w:rsidRDefault="00217E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2B1DD" w14:textId="77777777" w:rsidR="00A2246E" w:rsidRDefault="00217E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E3FE2" w14:textId="77777777" w:rsidR="00A2246E" w:rsidRDefault="00217E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246E" w14:paraId="2FB7706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07EA7" w14:textId="77777777" w:rsidR="00A2246E" w:rsidRDefault="00A224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87A709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FB9FF" w14:textId="77777777" w:rsidR="00A2246E" w:rsidRDefault="00217E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2F282D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53D90" w14:textId="77777777" w:rsidR="00A2246E" w:rsidRDefault="00217E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6067B4" w14:textId="77777777" w:rsidR="00A2246E" w:rsidRDefault="00A2246E">
      <w:pPr>
        <w:spacing w:after="0"/>
      </w:pPr>
    </w:p>
    <w:p w14:paraId="2C773A69" w14:textId="77777777" w:rsidR="00A2246E" w:rsidRDefault="00217ECB">
      <w:r>
        <w:t>Stanje dospjelih obveza je 0,00 (V007), s obzirom da su sve obveze nedospjele i iznose 80.340,93 (V009).</w:t>
      </w:r>
    </w:p>
    <w:p w14:paraId="750895B3" w14:textId="77777777" w:rsidR="00A2246E" w:rsidRDefault="00A2246E"/>
    <w:sectPr w:rsidR="00A2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6E"/>
    <w:rsid w:val="00217ECB"/>
    <w:rsid w:val="00631946"/>
    <w:rsid w:val="00A2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9090"/>
  <w15:docId w15:val="{220F83BF-7CD7-4063-9F59-48A6AEE8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RACUNOVODSTVO</dc:creator>
  <cp:lastModifiedBy>TAJNISTVO</cp:lastModifiedBy>
  <cp:revision>2</cp:revision>
  <dcterms:created xsi:type="dcterms:W3CDTF">2026-02-02T12:56:00Z</dcterms:created>
  <dcterms:modified xsi:type="dcterms:W3CDTF">2026-02-02T12:56:00Z</dcterms:modified>
</cp:coreProperties>
</file>