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B0" w:rsidRDefault="008E68B0" w:rsidP="008E68B0">
      <w:pPr>
        <w:pStyle w:val="tb-na18"/>
        <w:rPr>
          <w:color w:val="000000"/>
        </w:rPr>
      </w:pPr>
      <w:r>
        <w:rPr>
          <w:color w:val="000000"/>
        </w:rPr>
        <w:t>MINISTARSTVO ZNANOSTI, OBRAZOVANJA I SPORTA</w:t>
      </w:r>
    </w:p>
    <w:p w:rsidR="008E68B0" w:rsidRDefault="008E68B0" w:rsidP="008E68B0">
      <w:pPr>
        <w:pStyle w:val="broj-d"/>
        <w:rPr>
          <w:color w:val="000000"/>
        </w:rPr>
      </w:pPr>
      <w:r>
        <w:rPr>
          <w:color w:val="000000"/>
        </w:rPr>
        <w:t>254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Na temelju članka 17. stavka 4. Zakona o sportu (»Narodne novine«, broj 71/06, 124/10,124/11, 86/12 i 94/13), ministar znanosti, obrazovanja i sporta donosi</w:t>
      </w:r>
    </w:p>
    <w:p w:rsidR="008E68B0" w:rsidRDefault="008E68B0" w:rsidP="008E68B0">
      <w:pPr>
        <w:pStyle w:val="tb-na16"/>
        <w:rPr>
          <w:color w:val="000000"/>
        </w:rPr>
      </w:pPr>
      <w:bookmarkStart w:id="0" w:name="_GoBack"/>
      <w:r>
        <w:rPr>
          <w:color w:val="000000"/>
        </w:rPr>
        <w:t>PRAVILNIK</w:t>
      </w:r>
    </w:p>
    <w:p w:rsidR="008E68B0" w:rsidRDefault="008E68B0" w:rsidP="008E68B0">
      <w:pPr>
        <w:pStyle w:val="t-12-9-fett-s"/>
        <w:rPr>
          <w:color w:val="000000"/>
        </w:rPr>
      </w:pPr>
      <w:r>
        <w:rPr>
          <w:color w:val="000000"/>
        </w:rPr>
        <w:t>O NAČINU OSNIVANJA, ZADAĆAMA, DJELOKRUGU I NAČINU RADA ŠKOLSKIH SPORTSKIH DRUŠTAVA</w:t>
      </w:r>
    </w:p>
    <w:bookmarkEnd w:id="0"/>
    <w:p w:rsidR="008E68B0" w:rsidRDefault="008E68B0" w:rsidP="008E68B0">
      <w:pPr>
        <w:pStyle w:val="t-11-9-sred"/>
        <w:rPr>
          <w:color w:val="000000"/>
        </w:rPr>
      </w:pPr>
      <w:r>
        <w:rPr>
          <w:color w:val="000000"/>
        </w:rPr>
        <w:t>I. OPĆE ODREDBE</w:t>
      </w:r>
    </w:p>
    <w:p w:rsidR="008E68B0" w:rsidRDefault="008E68B0" w:rsidP="008E68B0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Ovim Pravilnikom o načinu osnivanja, zadaćama, djelokrugu i načinu rada školskih sportskih društava (u daljnjem tekstu: Pravilnik) uređuje se način osnivanja, zadaće, djelokrug i način rada školskih sportskih društava (u daljnjem tekstu: ŠSD).</w:t>
      </w:r>
    </w:p>
    <w:p w:rsidR="008E68B0" w:rsidRDefault="008E68B0" w:rsidP="008E68B0">
      <w:pPr>
        <w:pStyle w:val="t-11-9-sred"/>
        <w:rPr>
          <w:color w:val="000000"/>
        </w:rPr>
      </w:pPr>
      <w:r>
        <w:rPr>
          <w:color w:val="000000"/>
        </w:rPr>
        <w:t>II. OSNIVANJE I ZADAĆE ŠSD-a</w:t>
      </w:r>
    </w:p>
    <w:p w:rsidR="008E68B0" w:rsidRDefault="008E68B0" w:rsidP="008E68B0">
      <w:pPr>
        <w:pStyle w:val="clanak-"/>
        <w:rPr>
          <w:color w:val="000000"/>
        </w:rPr>
      </w:pPr>
      <w:r>
        <w:rPr>
          <w:color w:val="000000"/>
        </w:rPr>
        <w:t>Članak 2.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(1) ŠSD osnivaju školski odbori u osnovnim i srednjim školama (u daljnjem tekstu: školski odbor) radi provođenja izvannastavnih školskih sportskih aktivnosti učenika.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(2) U jednoj ustanovi može se osnovati samo jedan ŠSD.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(3) Sve administrativne poslove pojedinoga ŠSD-a obavlja škola pri kojoj djeluje ŠSD.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(4) ŠSD nema pravnu osobnost.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(5) ŠSD-a se udružuju u općinske, gradske i županijske školske sportske saveze koji imaju pravnu osobnost.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(6) ŠSD mora imati naziv, sjedište i obilježje.</w:t>
      </w:r>
    </w:p>
    <w:p w:rsidR="008E68B0" w:rsidRDefault="008E68B0" w:rsidP="008E68B0">
      <w:pPr>
        <w:pStyle w:val="clanak"/>
        <w:rPr>
          <w:color w:val="000000"/>
        </w:rPr>
      </w:pPr>
      <w:r>
        <w:rPr>
          <w:color w:val="000000"/>
        </w:rPr>
        <w:t>Članak 3.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Zadaće ŠSD-a su: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1. sustavno planirati, organizirati i provoditi sportske aktivnosti za učenike kao dio izvannastavnih sadržaja škole,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2. poticati uključivanje što većeg broja učenika u školske sportske aktivnosti, a posebice učenika s invaliditetom,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3. poticati i promicati stručni rad u školskome sportu, kao i stručni sportski rad s djecom i mladima u lokalnoj zajednici,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4. poticati etička i moralna načela, poštivanje ljudskog dostojanstva, </w:t>
      </w:r>
      <w:proofErr w:type="spellStart"/>
      <w:r>
        <w:rPr>
          <w:color w:val="000000"/>
        </w:rPr>
        <w:t>fair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playa</w:t>
      </w:r>
      <w:proofErr w:type="spellEnd"/>
      <w:r>
        <w:rPr>
          <w:color w:val="000000"/>
        </w:rPr>
        <w:t>, tolerancije, nenasilja i kulture sporta.</w:t>
      </w:r>
    </w:p>
    <w:p w:rsidR="008E68B0" w:rsidRDefault="008E68B0" w:rsidP="008E68B0">
      <w:pPr>
        <w:pStyle w:val="t-11-9-sred"/>
        <w:rPr>
          <w:color w:val="000000"/>
        </w:rPr>
      </w:pPr>
      <w:r>
        <w:rPr>
          <w:color w:val="000000"/>
        </w:rPr>
        <w:t>III. UPRAVLJANJE RADOM ŠSD-a</w:t>
      </w:r>
    </w:p>
    <w:p w:rsidR="008E68B0" w:rsidRDefault="008E68B0" w:rsidP="008E68B0">
      <w:pPr>
        <w:pStyle w:val="clanak-"/>
        <w:rPr>
          <w:color w:val="000000"/>
        </w:rPr>
      </w:pPr>
      <w:r>
        <w:rPr>
          <w:color w:val="000000"/>
        </w:rPr>
        <w:t>Članak 4.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(1) ŠSD ima voditelja (u daljnjem tekstu: voditelj ŠSD-a) kojega imenuje i razrješava školski odbor na prijedlog ravnatelja.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(2) Za voditelja ŠSD-a može biti izabran zaposlenik škole koji ispunjava uvjete za učitelja odnosno nastavnika tjelesne i zdravstvene kulture prema posebnim propisima.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(3) Voditelj ŠSD-a zadužen je za planiranje i organizaciju provođenja izvannastavnih školskih sportskih aktivnosti koje su dio programa rada ŠSD-a.</w:t>
      </w:r>
    </w:p>
    <w:p w:rsidR="008E68B0" w:rsidRDefault="008E68B0" w:rsidP="008E68B0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(1) Rad ŠSD-a, nadležnost voditelja ŠSD-a te ustroj ŠSD-a pobliže se uređuju poslovnikom o radu ŠSD-a koji donosi školski odbor na prijedlog ravnatelja.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(2) ŠSD najmanje jedanput godišnje održava sjednicu ŠSD-a te jedanput godišnje podnosi izvješće o radu školskom odboru.</w:t>
      </w:r>
    </w:p>
    <w:p w:rsidR="008E68B0" w:rsidRDefault="008E68B0" w:rsidP="008E68B0">
      <w:pPr>
        <w:pStyle w:val="t-11-9-sred"/>
        <w:rPr>
          <w:color w:val="000000"/>
        </w:rPr>
      </w:pPr>
      <w:r>
        <w:rPr>
          <w:color w:val="000000"/>
        </w:rPr>
        <w:t>IV. ČLANOVI ŠSD-a</w:t>
      </w:r>
    </w:p>
    <w:p w:rsidR="008E68B0" w:rsidRDefault="008E68B0" w:rsidP="008E68B0">
      <w:pPr>
        <w:pStyle w:val="clanak-"/>
        <w:rPr>
          <w:color w:val="000000"/>
        </w:rPr>
      </w:pPr>
      <w:r>
        <w:rPr>
          <w:color w:val="000000"/>
        </w:rPr>
        <w:t>Članak 6.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Članovi ŠSD-a su: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• voditelj ŠSD-a, učitelji, nastavnici i stručni suradnici koji sudjeluju u radu ŠSD-a,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• učenici škole koji su učlanjeni u ŠSD.</w:t>
      </w:r>
    </w:p>
    <w:p w:rsidR="008E68B0" w:rsidRDefault="008E68B0" w:rsidP="008E68B0">
      <w:pPr>
        <w:pStyle w:val="clanak"/>
        <w:rPr>
          <w:color w:val="000000"/>
        </w:rPr>
      </w:pPr>
      <w:r>
        <w:rPr>
          <w:color w:val="000000"/>
        </w:rPr>
        <w:t>Članak 7.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(1) Učenicima članovima ŠSD-a izdaje se iskaznica Hrvatskoga školskoga sportskog saveza (u daljnjem tekstu: HŠSS), kojom se potvrđuje članstvo u ŠSD-u i identitet učenika.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(2) ŠSD vodi evidenciju članova ŠSD-a (u daljnjem tekstu: evidencija) u koju se upisuju podaci o imenu, prezimenu i OIB-u učenika članova ŠSD-a, datumi njihova učlanjenja odnosno prestanka članstva u ŠSD-u te datumi izdavanja i rokovi valjanosti potvrda (uvjerenja) o zdravstvenoj sposobnosti učenika iz članka 14. stavka 2. ovog pravilnika.</w:t>
      </w:r>
    </w:p>
    <w:p w:rsidR="008E68B0" w:rsidRDefault="008E68B0" w:rsidP="008E68B0">
      <w:pPr>
        <w:pStyle w:val="t-11-9-sred"/>
        <w:rPr>
          <w:color w:val="000000"/>
        </w:rPr>
      </w:pPr>
      <w:r>
        <w:rPr>
          <w:color w:val="000000"/>
        </w:rPr>
        <w:lastRenderedPageBreak/>
        <w:t>V. NAČIN RADA ŠSD-a</w:t>
      </w:r>
    </w:p>
    <w:p w:rsidR="008E68B0" w:rsidRDefault="008E68B0" w:rsidP="008E68B0">
      <w:pPr>
        <w:pStyle w:val="clanak-"/>
        <w:rPr>
          <w:color w:val="000000"/>
        </w:rPr>
      </w:pPr>
      <w:r>
        <w:rPr>
          <w:color w:val="000000"/>
        </w:rPr>
        <w:t>Članak 8.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ŠSD za rad i aktivnosti koristi prostore škole namijenjene za sportske aktivnosti te ima prioritet u njihovu korištenju u odnosu na vanjske korisnike prostora škole kojima se prostor može iznajmiti tek kada se zadovolje potrebe sportskih aktivnosti ŠSD-a iz članka 9. ovog pravilnika.</w:t>
      </w:r>
    </w:p>
    <w:p w:rsidR="008E68B0" w:rsidRDefault="008E68B0" w:rsidP="008E68B0">
      <w:pPr>
        <w:pStyle w:val="clanak"/>
        <w:rPr>
          <w:color w:val="000000"/>
        </w:rPr>
      </w:pPr>
      <w:r>
        <w:rPr>
          <w:color w:val="000000"/>
        </w:rPr>
        <w:t>Članak 9.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(1) Aktivnosti ŠSD-a provode se kao izvannastavne aktivnosti učenika u školi te se u skladu s time planiraju u školskome kurikulumu sukladno propisima kojima se uređuje područje odgoja i obrazovanja.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(2) Početkom svake školske godine voditelj ŠSD-a, na temelju interesa učenika te uvjeta koje ima, predlaže školskome odboru koje će aktivnosti ŠSD provoditi.</w:t>
      </w:r>
    </w:p>
    <w:p w:rsidR="008E68B0" w:rsidRDefault="008E68B0" w:rsidP="008E68B0">
      <w:pPr>
        <w:pStyle w:val="t-11-9-sred"/>
        <w:rPr>
          <w:color w:val="000000"/>
        </w:rPr>
      </w:pPr>
      <w:r>
        <w:rPr>
          <w:color w:val="000000"/>
        </w:rPr>
        <w:t>VI. EVIDENCIJA O RADU ŠSD-a</w:t>
      </w:r>
    </w:p>
    <w:p w:rsidR="008E68B0" w:rsidRDefault="008E68B0" w:rsidP="008E68B0">
      <w:pPr>
        <w:pStyle w:val="clanak-"/>
        <w:rPr>
          <w:color w:val="000000"/>
        </w:rPr>
      </w:pPr>
      <w:r>
        <w:rPr>
          <w:color w:val="000000"/>
        </w:rPr>
        <w:t>Članak 10.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(1) ŠSD vodi evidenciju o radu.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(2) Evidencija iz stavka 1. ovoga članka treba sadržavati podatke o: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1. popisu aktivnosti,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2. broju učenika uključenih u pojedine aktivnosti,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3. broju školskih sportskih natjecanja na kojima je sudjelovao ŠSD,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4. broju sati rada ŠSD-a.</w:t>
      </w:r>
    </w:p>
    <w:p w:rsidR="008E68B0" w:rsidRDefault="008E68B0" w:rsidP="008E68B0">
      <w:pPr>
        <w:pStyle w:val="t-11-9-sred"/>
        <w:rPr>
          <w:color w:val="000000"/>
        </w:rPr>
      </w:pPr>
      <w:r>
        <w:rPr>
          <w:color w:val="000000"/>
        </w:rPr>
        <w:t>VII. NATJECANJA</w:t>
      </w:r>
    </w:p>
    <w:p w:rsidR="008E68B0" w:rsidRDefault="008E68B0" w:rsidP="008E68B0">
      <w:pPr>
        <w:pStyle w:val="clanak-"/>
        <w:rPr>
          <w:color w:val="000000"/>
        </w:rPr>
      </w:pPr>
      <w:r>
        <w:rPr>
          <w:color w:val="000000"/>
        </w:rPr>
        <w:t>Članak 11.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Pravo sudjelovanja na natjecanjima u sklopu sustava natjecanja ŠSD-a imaju sva ŠSD-a upisana u Registar školskih sportskih društava (u daljnjem tekstu: Registar) Hrvatskoga školskoga sportskog saveza (u daljnjem tekstu: HŠSS).</w:t>
      </w:r>
    </w:p>
    <w:p w:rsidR="008E68B0" w:rsidRDefault="008E68B0" w:rsidP="008E68B0">
      <w:pPr>
        <w:pStyle w:val="clanak"/>
        <w:rPr>
          <w:color w:val="000000"/>
        </w:rPr>
      </w:pPr>
      <w:r>
        <w:rPr>
          <w:color w:val="000000"/>
        </w:rPr>
        <w:t>Članak 12.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(1) Organizatori školskih sportskih natjecanja u sustavu natjecanja ŠSD-a (u nastavku: natjecanja ŠSD-a) mogu biti školske ustanove, lokalni i regionalni školski sportski savezi ili organizacije koje djeluju u području sporta (sportski savezi i udruge).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(2) Za svako sportsko natjecanje učenika ŠSD-a u sustavu natjecanja ŠSD-a organizator mora dobiti suglasnost HŠSS-a.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(3) HŠSS vodi evidenciju svih natjecanja.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(4) Opća pravila organizacije i provedbe sustava natjecanja ŠSD-a donosi HŠSS.</w:t>
      </w:r>
    </w:p>
    <w:p w:rsidR="008E68B0" w:rsidRDefault="008E68B0" w:rsidP="008E68B0">
      <w:pPr>
        <w:pStyle w:val="t-11-9-sred"/>
        <w:rPr>
          <w:color w:val="000000"/>
        </w:rPr>
      </w:pPr>
      <w:r>
        <w:rPr>
          <w:color w:val="000000"/>
        </w:rPr>
        <w:t>VIII. FINANCIRANJE</w:t>
      </w:r>
    </w:p>
    <w:p w:rsidR="008E68B0" w:rsidRDefault="008E68B0" w:rsidP="008E68B0">
      <w:pPr>
        <w:pStyle w:val="clanak-"/>
        <w:rPr>
          <w:color w:val="000000"/>
        </w:rPr>
      </w:pPr>
      <w:r>
        <w:rPr>
          <w:color w:val="000000"/>
        </w:rPr>
        <w:t>Članak 13.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(1) Sredstva za rad i aktivnosti ŠSD-a osiguravaju se iz državnoga proračuna i iz proračuna jedinica lokalne i područne (regionalne) samouprave i Grada Zagreba na račun škole.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(2) Za obavljanje stručnih poslova programiranja i provođenja izvannastavnih školskih sportskih aktivnosti ŠSD može na teret vlastitih sredstava školske ustanove angažirati vanjske suradnike.</w:t>
      </w:r>
    </w:p>
    <w:p w:rsidR="008E68B0" w:rsidRDefault="008E68B0" w:rsidP="008E68B0">
      <w:pPr>
        <w:pStyle w:val="t-11-9-sred"/>
        <w:rPr>
          <w:color w:val="000000"/>
        </w:rPr>
      </w:pPr>
      <w:r>
        <w:rPr>
          <w:color w:val="000000"/>
        </w:rPr>
        <w:t>IX. ZDRAVSTVENA ZAŠTITA</w:t>
      </w:r>
    </w:p>
    <w:p w:rsidR="008E68B0" w:rsidRDefault="008E68B0" w:rsidP="008E68B0">
      <w:pPr>
        <w:pStyle w:val="clanak-"/>
        <w:rPr>
          <w:color w:val="000000"/>
        </w:rPr>
      </w:pPr>
      <w:r>
        <w:rPr>
          <w:color w:val="000000"/>
        </w:rPr>
        <w:t>Članak 14.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(1) U školskim sportskim natjecanjima može sudjelovati učenik za kojeg je utvrđena opća zdravstvena sposobnost.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(2) Opću i posebnu zdravstvenu sposobnost učenika za sudjelovanje na natjecanjima ŠSD-a utvrđuje nadležan liječnik, specijalist školske medicine odnosno izabrani liječnik specijalist pedijatar ili izabrani liječnik specijalist opće i/ili obiteljske medicine.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(3) Ako ŠSD ili škola ne poštuju odredbe iz stavka 1. i 2. ovog članka, HŠSS može ŠSD-u zabraniti nastupe na natjecanjima ŠSD-a.</w:t>
      </w:r>
    </w:p>
    <w:p w:rsidR="008E68B0" w:rsidRDefault="008E68B0" w:rsidP="008E68B0">
      <w:pPr>
        <w:pStyle w:val="t-11-9-sred"/>
        <w:rPr>
          <w:color w:val="000000"/>
        </w:rPr>
      </w:pPr>
      <w:r>
        <w:rPr>
          <w:color w:val="000000"/>
        </w:rPr>
        <w:t>X. PRIJELAZNE I ZAVRŠNE ODREDBE</w:t>
      </w:r>
    </w:p>
    <w:p w:rsidR="008E68B0" w:rsidRDefault="008E68B0" w:rsidP="008E68B0">
      <w:pPr>
        <w:pStyle w:val="clanak-"/>
        <w:rPr>
          <w:color w:val="000000"/>
        </w:rPr>
      </w:pPr>
      <w:r>
        <w:rPr>
          <w:color w:val="000000"/>
        </w:rPr>
        <w:t>Članak 15.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(1) Sva ŠSD-a obvezna su uskladiti svoje akte, rad i poslovanje s ovim pravilnikom najkasnije do 1. rujna 2014. godine.</w:t>
      </w:r>
    </w:p>
    <w:p w:rsidR="008E68B0" w:rsidRDefault="008E68B0" w:rsidP="008E68B0">
      <w:pPr>
        <w:pStyle w:val="clanak"/>
        <w:rPr>
          <w:color w:val="000000"/>
        </w:rPr>
      </w:pPr>
      <w:r>
        <w:rPr>
          <w:color w:val="000000"/>
        </w:rPr>
        <w:t>Članak 16.</w:t>
      </w:r>
    </w:p>
    <w:p w:rsidR="008E68B0" w:rsidRDefault="008E68B0" w:rsidP="008E68B0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:rsidR="008E68B0" w:rsidRDefault="008E68B0" w:rsidP="008E68B0">
      <w:pPr>
        <w:pStyle w:val="klasa2"/>
        <w:jc w:val="both"/>
        <w:rPr>
          <w:color w:val="000000"/>
        </w:rPr>
      </w:pPr>
      <w:r>
        <w:rPr>
          <w:color w:val="000000"/>
        </w:rPr>
        <w:t>Klasa: 620-01/13-03/00217</w:t>
      </w:r>
      <w:r>
        <w:rPr>
          <w:color w:val="000000"/>
        </w:rPr>
        <w:br/>
      </w: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533-22-13-0001</w:t>
      </w:r>
      <w:r>
        <w:rPr>
          <w:color w:val="000000"/>
        </w:rPr>
        <w:br/>
        <w:t>Zagreb, 28. siječnja 2014.</w:t>
      </w:r>
    </w:p>
    <w:p w:rsidR="00EE09E6" w:rsidRDefault="00EE09E6"/>
    <w:sectPr w:rsidR="00EE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B0"/>
    <w:rsid w:val="008E68B0"/>
    <w:rsid w:val="00EE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8E68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8E68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8E68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8E68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8E68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8E68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8E68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E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E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8E68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8E68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8E68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8E68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8E68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8E68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8E68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E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E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64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Učitelj01</cp:lastModifiedBy>
  <cp:revision>1</cp:revision>
  <dcterms:created xsi:type="dcterms:W3CDTF">2015-10-09T10:30:00Z</dcterms:created>
  <dcterms:modified xsi:type="dcterms:W3CDTF">2015-10-09T10:33:00Z</dcterms:modified>
</cp:coreProperties>
</file>