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CE" w:rsidRPr="005E4ACE" w:rsidRDefault="005E4ACE" w:rsidP="005E4ACE">
      <w:pPr>
        <w:tabs>
          <w:tab w:val="left" w:pos="1665"/>
          <w:tab w:val="center" w:pos="7001"/>
        </w:tabs>
        <w:spacing w:line="420" w:lineRule="atLeast"/>
        <w:jc w:val="center"/>
        <w:rPr>
          <w:rFonts w:ascii="Trebuchet MS" w:hAnsi="Trebuchet MS" w:cs="Times New Roman"/>
          <w:b/>
          <w:sz w:val="36"/>
          <w:szCs w:val="36"/>
        </w:rPr>
      </w:pPr>
      <w:r>
        <w:rPr>
          <w:rFonts w:ascii="Trebuchet MS" w:hAnsi="Trebuchet MS" w:cs="Times New Roman"/>
          <w:b/>
          <w:sz w:val="36"/>
          <w:szCs w:val="36"/>
        </w:rPr>
        <w:t>Izvješće o realizaciji Š</w:t>
      </w:r>
      <w:r w:rsidR="00104193" w:rsidRPr="005E4ACE">
        <w:rPr>
          <w:rFonts w:ascii="Trebuchet MS" w:hAnsi="Trebuchet MS" w:cs="Times New Roman"/>
          <w:b/>
          <w:sz w:val="36"/>
          <w:szCs w:val="36"/>
        </w:rPr>
        <w:t>kolskog preventivnog programa</w:t>
      </w:r>
    </w:p>
    <w:p w:rsidR="00104193" w:rsidRPr="005E4ACE" w:rsidRDefault="005E4ACE" w:rsidP="005E4ACE">
      <w:pPr>
        <w:tabs>
          <w:tab w:val="left" w:pos="1665"/>
          <w:tab w:val="center" w:pos="7001"/>
        </w:tabs>
        <w:spacing w:line="420" w:lineRule="atLeast"/>
        <w:jc w:val="center"/>
        <w:rPr>
          <w:rFonts w:ascii="Trebuchet MS" w:hAnsi="Trebuchet MS" w:cs="Times New Roman"/>
          <w:b/>
          <w:sz w:val="36"/>
          <w:szCs w:val="36"/>
        </w:rPr>
      </w:pPr>
      <w:r w:rsidRPr="005E4ACE">
        <w:rPr>
          <w:rFonts w:ascii="Trebuchet MS" w:hAnsi="Trebuchet MS" w:cs="Times New Roman"/>
          <w:b/>
          <w:sz w:val="36"/>
          <w:szCs w:val="36"/>
        </w:rPr>
        <w:t>na kraju prvog polugodišta šk. god. 2015./2016.</w:t>
      </w:r>
    </w:p>
    <w:p w:rsidR="007F44CF" w:rsidRDefault="007F44CF" w:rsidP="007F44CF">
      <w:pPr>
        <w:spacing w:before="100" w:beforeAutospacing="1" w:after="100" w:afterAutospacing="1"/>
        <w:rPr>
          <w:rFonts w:cs="Times New Roman"/>
        </w:rPr>
      </w:pPr>
      <w:r w:rsidRPr="00CD41D3">
        <w:rPr>
          <w:rFonts w:cs="Times New Roman"/>
        </w:rPr>
        <w:t>Svrha Školskog preventivnog programa je prevencij</w:t>
      </w:r>
      <w:r>
        <w:rPr>
          <w:rFonts w:cs="Times New Roman"/>
        </w:rPr>
        <w:t>a i</w:t>
      </w:r>
      <w:r w:rsidRPr="00CD41D3">
        <w:rPr>
          <w:rFonts w:cs="Times New Roman"/>
        </w:rPr>
        <w:t xml:space="preserve"> suzbijanje </w:t>
      </w:r>
      <w:r>
        <w:rPr>
          <w:rFonts w:cs="Times New Roman"/>
        </w:rPr>
        <w:t xml:space="preserve">nasilja, ovisnosti i svih </w:t>
      </w:r>
      <w:r w:rsidRPr="00CD41D3">
        <w:rPr>
          <w:rFonts w:cs="Times New Roman"/>
        </w:rPr>
        <w:t xml:space="preserve">neprihvatljivih oblika ponašanja. </w:t>
      </w:r>
    </w:p>
    <w:p w:rsidR="007F44CF" w:rsidRDefault="007F44CF" w:rsidP="007F44CF">
      <w:pPr>
        <w:spacing w:before="100" w:beforeAutospacing="1" w:after="100" w:afterAutospacing="1"/>
        <w:rPr>
          <w:rFonts w:cs="Times New Roman"/>
        </w:rPr>
      </w:pPr>
      <w:r w:rsidRPr="00CD41D3">
        <w:rPr>
          <w:rFonts w:cs="Times New Roman"/>
        </w:rPr>
        <w:t>Rad s učiteljima, učenicima i roditeljima usmjeren je na promicanje znanja i vještina koje mogu učvrstiti i unaprijediti zdrav stil življenja, promicati zdravlje i prevencij</w:t>
      </w:r>
      <w:r>
        <w:rPr>
          <w:rFonts w:cs="Times New Roman"/>
        </w:rPr>
        <w:t>u</w:t>
      </w:r>
      <w:r w:rsidRPr="00CD41D3">
        <w:rPr>
          <w:rFonts w:cs="Times New Roman"/>
        </w:rPr>
        <w:t xml:space="preserve"> bolesti, praviln</w:t>
      </w:r>
      <w:r>
        <w:rPr>
          <w:rFonts w:cs="Times New Roman"/>
        </w:rPr>
        <w:t>u</w:t>
      </w:r>
      <w:r w:rsidRPr="00CD41D3">
        <w:rPr>
          <w:rFonts w:cs="Times New Roman"/>
        </w:rPr>
        <w:t xml:space="preserve"> organizacij</w:t>
      </w:r>
      <w:r>
        <w:rPr>
          <w:rFonts w:cs="Times New Roman"/>
        </w:rPr>
        <w:t>u</w:t>
      </w:r>
      <w:r w:rsidRPr="00CD41D3">
        <w:rPr>
          <w:rFonts w:cs="Times New Roman"/>
        </w:rPr>
        <w:t xml:space="preserve"> slobodnog vremena, kvalitetn</w:t>
      </w:r>
      <w:r>
        <w:rPr>
          <w:rFonts w:cs="Times New Roman"/>
        </w:rPr>
        <w:t>u</w:t>
      </w:r>
      <w:r w:rsidRPr="00CD41D3">
        <w:rPr>
          <w:rFonts w:cs="Times New Roman"/>
        </w:rPr>
        <w:t xml:space="preserve"> ponud</w:t>
      </w:r>
      <w:r>
        <w:rPr>
          <w:rFonts w:cs="Times New Roman"/>
        </w:rPr>
        <w:t>u</w:t>
      </w:r>
      <w:r w:rsidRPr="00CD41D3">
        <w:rPr>
          <w:rFonts w:cs="Times New Roman"/>
        </w:rPr>
        <w:t xml:space="preserve"> sportskih i drugih kreativnih sadržaja.</w:t>
      </w:r>
      <w:r w:rsidRPr="00340002">
        <w:rPr>
          <w:rFonts w:cs="Times New Roman"/>
        </w:rPr>
        <w:t xml:space="preserve"> </w:t>
      </w:r>
    </w:p>
    <w:p w:rsidR="007F44CF" w:rsidRPr="00CD41D3" w:rsidRDefault="007F44CF" w:rsidP="007F44CF">
      <w:pPr>
        <w:spacing w:before="100" w:beforeAutospacing="1" w:after="100" w:afterAutospacing="1"/>
        <w:rPr>
          <w:rFonts w:cs="Times New Roman"/>
          <w:bCs w:val="0"/>
        </w:rPr>
      </w:pPr>
      <w:r w:rsidRPr="00CD41D3">
        <w:rPr>
          <w:rFonts w:cs="Times New Roman"/>
        </w:rPr>
        <w:t xml:space="preserve">Stvaranje pozitivnog pedagoškog ozračja i senzibiliteta učitelja, učenika i roditelja za preventivno djelovanje imaju zajednički zadatak smanjiti interes mladih za uzimanje sredstava ovisnosti </w:t>
      </w:r>
      <w:r>
        <w:rPr>
          <w:rFonts w:cs="Times New Roman"/>
        </w:rPr>
        <w:t>i</w:t>
      </w:r>
      <w:r w:rsidRPr="00CD41D3">
        <w:rPr>
          <w:rFonts w:cs="Times New Roman"/>
        </w:rPr>
        <w:t xml:space="preserve"> unaprijediti </w:t>
      </w:r>
      <w:r>
        <w:rPr>
          <w:rFonts w:cs="Times New Roman"/>
        </w:rPr>
        <w:t>zdrav</w:t>
      </w:r>
      <w:r w:rsidRPr="00CD41D3">
        <w:rPr>
          <w:rFonts w:cs="Times New Roman"/>
        </w:rPr>
        <w:t xml:space="preserve"> način života</w:t>
      </w:r>
      <w:r>
        <w:rPr>
          <w:rFonts w:cs="Times New Roman"/>
        </w:rPr>
        <w:t>.</w:t>
      </w:r>
    </w:p>
    <w:p w:rsidR="007F44CF" w:rsidRPr="00CD41D3" w:rsidRDefault="007F44CF" w:rsidP="007F44CF">
      <w:pPr>
        <w:spacing w:before="100" w:beforeAutospacing="1" w:after="100" w:afterAutospacing="1"/>
        <w:ind w:right="-1476"/>
        <w:rPr>
          <w:rFonts w:cs="Times New Roman"/>
        </w:rPr>
      </w:pPr>
      <w:r w:rsidRPr="00CD41D3">
        <w:rPr>
          <w:rFonts w:cs="Times New Roman"/>
        </w:rPr>
        <w:t xml:space="preserve">Edukacija je usmjerena na rad s učenicima, učiteljima i roditeljima. </w:t>
      </w:r>
    </w:p>
    <w:p w:rsidR="00104193" w:rsidRPr="00734F15" w:rsidRDefault="00104193" w:rsidP="00104193">
      <w:pPr>
        <w:tabs>
          <w:tab w:val="left" w:pos="1665"/>
          <w:tab w:val="center" w:pos="7001"/>
        </w:tabs>
        <w:spacing w:line="420" w:lineRule="atLeast"/>
        <w:rPr>
          <w:rFonts w:ascii="Trebuchet MS" w:hAnsi="Trebuchet MS" w:cs="Times New Roman"/>
          <w:b/>
          <w:color w:val="F79646" w:themeColor="accent6"/>
          <w:sz w:val="36"/>
          <w:szCs w:val="36"/>
        </w:rPr>
      </w:pPr>
    </w:p>
    <w:p w:rsidR="005E4ACE" w:rsidRDefault="005E4ACE" w:rsidP="005E4ACE">
      <w:pPr>
        <w:pStyle w:val="Odlomakpopisa"/>
        <w:spacing w:before="100" w:beforeAutospacing="1" w:after="100" w:afterAutospacing="1"/>
        <w:ind w:left="927"/>
        <w:rPr>
          <w:rFonts w:ascii="Trebuchet MS" w:hAnsi="Trebuchet MS" w:cs="Times New Roman"/>
          <w:bCs w:val="0"/>
          <w:color w:val="F79646" w:themeColor="accent6"/>
        </w:rPr>
      </w:pPr>
      <w:bookmarkStart w:id="0" w:name="926"/>
      <w:bookmarkEnd w:id="0"/>
    </w:p>
    <w:p w:rsidR="005E4ACE" w:rsidRDefault="005E4ACE" w:rsidP="005E4ACE">
      <w:pPr>
        <w:pStyle w:val="Odlomakpopisa"/>
        <w:spacing w:before="100" w:beforeAutospacing="1" w:after="100" w:afterAutospacing="1"/>
        <w:ind w:left="927"/>
        <w:rPr>
          <w:rFonts w:ascii="Trebuchet MS" w:hAnsi="Trebuchet MS" w:cs="Times New Roman"/>
          <w:bCs w:val="0"/>
          <w:color w:val="F79646" w:themeColor="accent6"/>
        </w:rPr>
      </w:pPr>
    </w:p>
    <w:p w:rsidR="005E4ACE" w:rsidRDefault="005E4ACE" w:rsidP="005E4ACE">
      <w:pPr>
        <w:pStyle w:val="Odlomakpopisa"/>
        <w:spacing w:before="100" w:beforeAutospacing="1" w:after="100" w:afterAutospacing="1"/>
        <w:ind w:left="927"/>
        <w:rPr>
          <w:rFonts w:ascii="Trebuchet MS" w:hAnsi="Trebuchet MS" w:cs="Times New Roman"/>
          <w:bCs w:val="0"/>
          <w:color w:val="F79646" w:themeColor="accent6"/>
        </w:rPr>
      </w:pPr>
    </w:p>
    <w:p w:rsidR="005E4ACE" w:rsidRDefault="005E4ACE" w:rsidP="005E4ACE">
      <w:pPr>
        <w:pStyle w:val="Odlomakpopisa"/>
        <w:spacing w:before="100" w:beforeAutospacing="1" w:after="100" w:afterAutospacing="1"/>
        <w:ind w:left="927"/>
        <w:rPr>
          <w:rFonts w:ascii="Trebuchet MS" w:hAnsi="Trebuchet MS" w:cs="Times New Roman"/>
          <w:bCs w:val="0"/>
          <w:color w:val="F79646" w:themeColor="accent6"/>
        </w:rPr>
      </w:pPr>
    </w:p>
    <w:p w:rsidR="005E4ACE" w:rsidRDefault="005E4ACE" w:rsidP="005E4ACE">
      <w:pPr>
        <w:pStyle w:val="Odlomakpopisa"/>
        <w:spacing w:before="100" w:beforeAutospacing="1" w:after="100" w:afterAutospacing="1"/>
        <w:ind w:left="927"/>
        <w:rPr>
          <w:rFonts w:ascii="Trebuchet MS" w:hAnsi="Trebuchet MS" w:cs="Times New Roman"/>
          <w:bCs w:val="0"/>
          <w:color w:val="F79646" w:themeColor="accent6"/>
        </w:rPr>
      </w:pPr>
    </w:p>
    <w:p w:rsidR="005E4ACE" w:rsidRDefault="005E4ACE" w:rsidP="005E4ACE">
      <w:pPr>
        <w:pStyle w:val="Odlomakpopisa"/>
        <w:spacing w:before="100" w:beforeAutospacing="1" w:after="100" w:afterAutospacing="1"/>
        <w:ind w:left="927"/>
        <w:rPr>
          <w:rFonts w:ascii="Trebuchet MS" w:hAnsi="Trebuchet MS" w:cs="Times New Roman"/>
          <w:bCs w:val="0"/>
          <w:color w:val="F79646" w:themeColor="accent6"/>
        </w:rPr>
      </w:pPr>
    </w:p>
    <w:p w:rsidR="005E4ACE" w:rsidRDefault="005E4ACE" w:rsidP="005E4ACE">
      <w:pPr>
        <w:pStyle w:val="Odlomakpopisa"/>
        <w:spacing w:before="100" w:beforeAutospacing="1" w:after="100" w:afterAutospacing="1"/>
        <w:ind w:left="927"/>
        <w:rPr>
          <w:rFonts w:ascii="Trebuchet MS" w:hAnsi="Trebuchet MS" w:cs="Times New Roman"/>
          <w:bCs w:val="0"/>
          <w:color w:val="F79646" w:themeColor="accent6"/>
        </w:rPr>
      </w:pPr>
    </w:p>
    <w:p w:rsidR="005E4ACE" w:rsidRDefault="005E4ACE" w:rsidP="005E4ACE">
      <w:pPr>
        <w:pStyle w:val="Odlomakpopisa"/>
        <w:spacing w:before="100" w:beforeAutospacing="1" w:after="100" w:afterAutospacing="1"/>
        <w:ind w:left="927"/>
        <w:rPr>
          <w:rFonts w:ascii="Trebuchet MS" w:hAnsi="Trebuchet MS" w:cs="Times New Roman"/>
          <w:bCs w:val="0"/>
          <w:color w:val="F79646" w:themeColor="accent6"/>
        </w:rPr>
      </w:pPr>
    </w:p>
    <w:p w:rsidR="005E4ACE" w:rsidRDefault="005E4ACE" w:rsidP="005E4ACE">
      <w:pPr>
        <w:pStyle w:val="Odlomakpopisa"/>
        <w:spacing w:before="100" w:beforeAutospacing="1" w:after="100" w:afterAutospacing="1"/>
        <w:ind w:left="927"/>
        <w:rPr>
          <w:rFonts w:ascii="Trebuchet MS" w:hAnsi="Trebuchet MS" w:cs="Times New Roman"/>
          <w:bCs w:val="0"/>
          <w:color w:val="F79646" w:themeColor="accent6"/>
        </w:rPr>
      </w:pPr>
    </w:p>
    <w:p w:rsidR="005E4ACE" w:rsidRDefault="005E4ACE" w:rsidP="005E4ACE">
      <w:pPr>
        <w:pStyle w:val="Odlomakpopisa"/>
        <w:spacing w:before="100" w:beforeAutospacing="1" w:after="100" w:afterAutospacing="1"/>
        <w:ind w:left="927"/>
        <w:rPr>
          <w:rFonts w:ascii="Trebuchet MS" w:hAnsi="Trebuchet MS" w:cs="Times New Roman"/>
          <w:bCs w:val="0"/>
          <w:color w:val="F79646" w:themeColor="accent6"/>
        </w:rPr>
      </w:pPr>
    </w:p>
    <w:p w:rsidR="00734F15" w:rsidRPr="005E4ACE" w:rsidRDefault="005E4ACE" w:rsidP="005E4ACE">
      <w:pPr>
        <w:spacing w:before="100" w:beforeAutospacing="1" w:after="100" w:afterAutospacing="1"/>
        <w:rPr>
          <w:rFonts w:ascii="Times New Roman" w:hAnsi="Times New Roman" w:cs="Times New Roman"/>
          <w:b/>
          <w:bCs w:val="0"/>
        </w:rPr>
      </w:pPr>
      <w:r w:rsidRPr="005E4ACE">
        <w:rPr>
          <w:rFonts w:ascii="Times New Roman" w:hAnsi="Times New Roman" w:cs="Times New Roman"/>
          <w:b/>
          <w:bCs w:val="0"/>
        </w:rPr>
        <w:lastRenderedPageBreak/>
        <w:t>EDUKACIJA UČENIKA</w:t>
      </w:r>
    </w:p>
    <w:p w:rsidR="005E4ACE" w:rsidRPr="00CD41D3" w:rsidRDefault="005E4ACE" w:rsidP="005E4ACE">
      <w:pPr>
        <w:ind w:right="-1476"/>
        <w:jc w:val="both"/>
        <w:rPr>
          <w:rFonts w:cs="Times New Roman"/>
        </w:rPr>
      </w:pPr>
      <w:r w:rsidRPr="00CD41D3">
        <w:rPr>
          <w:rFonts w:cs="Times New Roman"/>
        </w:rPr>
        <w:t>U školi provodimo raznovrsne aktivnosti u borbi protiv zloupotrebe</w:t>
      </w:r>
      <w:r w:rsidR="00E05CFF">
        <w:rPr>
          <w:rFonts w:cs="Times New Roman"/>
        </w:rPr>
        <w:t xml:space="preserve"> </w:t>
      </w:r>
      <w:r w:rsidRPr="00CD41D3">
        <w:rPr>
          <w:rFonts w:cs="Times New Roman"/>
        </w:rPr>
        <w:t xml:space="preserve">sredstava ovisnosti. </w:t>
      </w:r>
    </w:p>
    <w:p w:rsidR="00064BEA" w:rsidRDefault="00064BEA" w:rsidP="005E4ACE">
      <w:pPr>
        <w:ind w:right="-1476"/>
        <w:jc w:val="both"/>
        <w:rPr>
          <w:rFonts w:cs="Times New Roman"/>
        </w:rPr>
      </w:pPr>
    </w:p>
    <w:p w:rsidR="00E05CFF" w:rsidRDefault="005E4ACE" w:rsidP="005E4ACE">
      <w:pPr>
        <w:ind w:right="-1476"/>
        <w:jc w:val="both"/>
        <w:rPr>
          <w:rFonts w:cs="Times New Roman"/>
        </w:rPr>
      </w:pPr>
      <w:bookmarkStart w:id="1" w:name="_GoBack"/>
      <w:bookmarkEnd w:id="1"/>
      <w:r w:rsidRPr="00CD41D3">
        <w:rPr>
          <w:rFonts w:cs="Times New Roman"/>
        </w:rPr>
        <w:t>Obrazovni sadržaji o ovisnostima realizirani su u redovitoj nastavi</w:t>
      </w:r>
      <w:r w:rsidR="00E05CFF">
        <w:rPr>
          <w:rFonts w:cs="Times New Roman"/>
        </w:rPr>
        <w:t xml:space="preserve"> </w:t>
      </w:r>
      <w:r w:rsidRPr="00CD41D3">
        <w:rPr>
          <w:rFonts w:cs="Times New Roman"/>
        </w:rPr>
        <w:t xml:space="preserve">na satovima Prirode, Biologije, </w:t>
      </w:r>
    </w:p>
    <w:p w:rsidR="005E4ACE" w:rsidRPr="00CD41D3" w:rsidRDefault="005E4ACE" w:rsidP="005E4ACE">
      <w:pPr>
        <w:ind w:right="-1476"/>
        <w:jc w:val="both"/>
        <w:rPr>
          <w:rFonts w:cs="Times New Roman"/>
        </w:rPr>
      </w:pPr>
      <w:r w:rsidRPr="00CD41D3">
        <w:rPr>
          <w:rFonts w:cs="Times New Roman"/>
        </w:rPr>
        <w:t>Hrvatskog jezika, Likovne kulture,</w:t>
      </w:r>
      <w:r w:rsidR="00E05CFF">
        <w:rPr>
          <w:rFonts w:cs="Times New Roman"/>
        </w:rPr>
        <w:t xml:space="preserve"> </w:t>
      </w:r>
      <w:r w:rsidRPr="00CD41D3">
        <w:rPr>
          <w:rFonts w:cs="Times New Roman"/>
        </w:rPr>
        <w:t>Glazbene kulture, Tjelesne i zdravstvene kulture, Satu razredn</w:t>
      </w:r>
      <w:r w:rsidR="00E05CFF">
        <w:rPr>
          <w:rFonts w:cs="Times New Roman"/>
        </w:rPr>
        <w:t>ika</w:t>
      </w:r>
    </w:p>
    <w:p w:rsidR="005E4ACE" w:rsidRPr="00CD41D3" w:rsidRDefault="005E4ACE" w:rsidP="005E4ACE">
      <w:pPr>
        <w:ind w:right="-1476"/>
        <w:jc w:val="both"/>
        <w:rPr>
          <w:rFonts w:cs="Times New Roman"/>
          <w:bCs w:val="0"/>
        </w:rPr>
      </w:pPr>
      <w:r w:rsidRPr="00CD41D3">
        <w:rPr>
          <w:rFonts w:cs="Times New Roman"/>
        </w:rPr>
        <w:t xml:space="preserve">prema godišnjem planu i programu.                                                       </w:t>
      </w:r>
      <w:r w:rsidRPr="00CD41D3">
        <w:rPr>
          <w:rFonts w:cs="Times New Roman"/>
          <w:bCs w:val="0"/>
        </w:rPr>
        <w:fldChar w:fldCharType="begin"/>
      </w:r>
      <w:r w:rsidRPr="00CD41D3">
        <w:rPr>
          <w:rFonts w:cs="Times New Roman"/>
        </w:rPr>
        <w:instrText xml:space="preserve"> INCLUDEPICTURE "http://os-mlovrak-ng.skole.hr/upload/os-mlovrak-ng/images/static3/926/Image/projekt_skolski_preventivni.jpg" \* MERGEFORMATINET </w:instrText>
      </w:r>
      <w:r w:rsidRPr="00CD41D3">
        <w:rPr>
          <w:rFonts w:cs="Times New Roman"/>
          <w:bCs w:val="0"/>
        </w:rPr>
        <w:fldChar w:fldCharType="end"/>
      </w:r>
    </w:p>
    <w:p w:rsidR="005E4ACE" w:rsidRDefault="005E4ACE" w:rsidP="005E4ACE">
      <w:pPr>
        <w:spacing w:before="100" w:beforeAutospacing="1"/>
        <w:jc w:val="both"/>
        <w:rPr>
          <w:rFonts w:cs="Times New Roman"/>
        </w:rPr>
      </w:pPr>
      <w:r w:rsidRPr="00CD41D3">
        <w:rPr>
          <w:rFonts w:cs="Times New Roman"/>
        </w:rPr>
        <w:t xml:space="preserve">Učenici </w:t>
      </w:r>
      <w:r>
        <w:rPr>
          <w:rFonts w:cs="Times New Roman"/>
        </w:rPr>
        <w:t>s</w:t>
      </w:r>
      <w:r w:rsidRPr="00CD41D3">
        <w:rPr>
          <w:rFonts w:cs="Times New Roman"/>
        </w:rPr>
        <w:t xml:space="preserve">u uključeni u sportske izvannastavne aktivnosti: odbojka, košarka, rukomet, nogomet. </w:t>
      </w:r>
    </w:p>
    <w:p w:rsidR="00104193" w:rsidRPr="00601862" w:rsidRDefault="00A33849" w:rsidP="00601862">
      <w:pPr>
        <w:spacing w:before="100" w:beforeAutospacing="1" w:after="100" w:afterAutospacing="1"/>
        <w:rPr>
          <w:rFonts w:ascii="Trebuchet MS" w:hAnsi="Trebuchet MS" w:cs="Times New Roman"/>
          <w:bCs w:val="0"/>
          <w:i/>
          <w:iCs/>
          <w:color w:val="00B050"/>
        </w:rPr>
      </w:pPr>
      <w:r w:rsidRPr="00E05CFF">
        <w:rPr>
          <w:rFonts w:ascii="Arial" w:hAnsi="Arial" w:cs="Arial"/>
          <w:b/>
        </w:rPr>
        <w:t xml:space="preserve">Projekt „Sigurnost i zaštita djece na </w:t>
      </w:r>
      <w:proofErr w:type="spellStart"/>
      <w:r w:rsidRPr="00E05CFF">
        <w:rPr>
          <w:rFonts w:ascii="Arial" w:hAnsi="Arial" w:cs="Arial"/>
          <w:b/>
        </w:rPr>
        <w:t>internetu</w:t>
      </w:r>
      <w:proofErr w:type="spellEnd"/>
      <w:r>
        <w:rPr>
          <w:rFonts w:ascii="Arial" w:hAnsi="Arial" w:cs="Arial"/>
        </w:rPr>
        <w:t>“, Odjel prevencije, PU osječko-baranjska:</w:t>
      </w:r>
    </w:p>
    <w:p w:rsidR="00A33849" w:rsidRPr="00E05CFF" w:rsidRDefault="00A33849" w:rsidP="00E05CFF">
      <w:pPr>
        <w:pStyle w:val="Odlomakpopisa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E05CFF">
        <w:rPr>
          <w:rFonts w:ascii="Arial" w:hAnsi="Arial" w:cs="Arial"/>
        </w:rPr>
        <w:t>Komponenta 1 – djeca u riziku informatičko-komunikacijske tehnologije, za učenike i učitelje 4. razreda</w:t>
      </w:r>
    </w:p>
    <w:p w:rsidR="00A33849" w:rsidRPr="00E05CFF" w:rsidRDefault="00A33849" w:rsidP="00E05CFF">
      <w:pPr>
        <w:pStyle w:val="Odlomakpopisa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E05CFF">
        <w:rPr>
          <w:rFonts w:ascii="Arial" w:hAnsi="Arial" w:cs="Arial"/>
        </w:rPr>
        <w:t xml:space="preserve">Komponenta 2 – U mreži informacijsko-komunikacijske tehnologije, za učenike i učitelje 6. </w:t>
      </w:r>
      <w:r w:rsidR="00601862" w:rsidRPr="00E05CFF">
        <w:rPr>
          <w:rFonts w:ascii="Arial" w:hAnsi="Arial" w:cs="Arial"/>
        </w:rPr>
        <w:t>r</w:t>
      </w:r>
      <w:r w:rsidRPr="00E05CFF">
        <w:rPr>
          <w:rFonts w:ascii="Arial" w:hAnsi="Arial" w:cs="Arial"/>
        </w:rPr>
        <w:t>azreda</w:t>
      </w:r>
    </w:p>
    <w:p w:rsidR="00601862" w:rsidRPr="00E05CFF" w:rsidRDefault="00601862" w:rsidP="00E05CFF">
      <w:pPr>
        <w:pStyle w:val="Odlomakpopisa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E05CFF">
        <w:rPr>
          <w:rFonts w:ascii="Arial" w:hAnsi="Arial" w:cs="Arial"/>
        </w:rPr>
        <w:t>Komponenta 3 – radionica Web detektivi, za učenike 6. razreda</w:t>
      </w:r>
    </w:p>
    <w:p w:rsidR="00A33849" w:rsidRPr="00E05CFF" w:rsidRDefault="00601862" w:rsidP="00E05CFF">
      <w:pPr>
        <w:pStyle w:val="Odlomakpopisa"/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iCs/>
        </w:rPr>
      </w:pPr>
      <w:r w:rsidRPr="00E05CFF">
        <w:rPr>
          <w:rStyle w:val="Istaknuto"/>
          <w:rFonts w:ascii="Arial" w:hAnsi="Arial" w:cs="Arial"/>
          <w:i w:val="0"/>
        </w:rPr>
        <w:t>Saj</w:t>
      </w:r>
      <w:r w:rsidRPr="00E05CFF">
        <w:rPr>
          <w:rStyle w:val="Istaknuto"/>
          <w:rFonts w:ascii="Arial" w:hAnsi="Arial" w:cs="Arial"/>
          <w:i w:val="0"/>
        </w:rPr>
        <w:t>am</w:t>
      </w:r>
      <w:r w:rsidRPr="00E05CFF">
        <w:rPr>
          <w:rStyle w:val="Istaknuto"/>
          <w:rFonts w:ascii="Arial" w:hAnsi="Arial" w:cs="Arial"/>
          <w:i w:val="0"/>
        </w:rPr>
        <w:t xml:space="preserve"> sigurnosti i prevencije</w:t>
      </w:r>
      <w:r w:rsidR="00C73F49" w:rsidRPr="00E05CFF">
        <w:rPr>
          <w:rFonts w:ascii="Arial" w:hAnsi="Arial" w:cs="Arial"/>
          <w:i/>
        </w:rPr>
        <w:t xml:space="preserve"> - </w:t>
      </w:r>
      <w:r w:rsidRPr="00E05CFF">
        <w:rPr>
          <w:rFonts w:ascii="Arial" w:hAnsi="Arial" w:cs="Arial"/>
        </w:rPr>
        <w:t>sudjelovali učenici 6. razreda, OŠ kralja Tomislava, Našice.</w:t>
      </w:r>
      <w:r w:rsidR="00C73F49" w:rsidRPr="00E05CFF">
        <w:rPr>
          <w:rFonts w:ascii="Arial" w:hAnsi="Arial" w:cs="Arial"/>
        </w:rPr>
        <w:t xml:space="preserve"> </w:t>
      </w:r>
      <w:r w:rsidRPr="00E05CFF">
        <w:rPr>
          <w:rFonts w:ascii="Arial" w:hAnsi="Arial" w:cs="Arial"/>
        </w:rPr>
        <w:t>Sajam je organizirao Odjel prevencije Policij</w:t>
      </w:r>
      <w:r w:rsidRPr="00E05CFF">
        <w:rPr>
          <w:rFonts w:ascii="Arial" w:hAnsi="Arial" w:cs="Arial"/>
        </w:rPr>
        <w:t>ske uprave osječko – baranjske.</w:t>
      </w:r>
      <w:r w:rsidR="00C73F49" w:rsidRPr="00E05CFF">
        <w:rPr>
          <w:rFonts w:ascii="Arial" w:hAnsi="Arial" w:cs="Arial"/>
        </w:rPr>
        <w:t xml:space="preserve"> U sklopu sajma učenici 7. i 8. razreda gledali su predstavu u Domu kulture Našice </w:t>
      </w:r>
      <w:r w:rsidR="00C73F49" w:rsidRPr="00E05CFF">
        <w:rPr>
          <w:rFonts w:ascii="Arial" w:hAnsi="Arial" w:cs="Arial"/>
        </w:rPr>
        <w:t xml:space="preserve">o nasilju  na </w:t>
      </w:r>
      <w:proofErr w:type="spellStart"/>
      <w:r w:rsidR="00C73F49" w:rsidRPr="00E05CFF">
        <w:rPr>
          <w:rFonts w:ascii="Arial" w:hAnsi="Arial" w:cs="Arial"/>
        </w:rPr>
        <w:t>internetu</w:t>
      </w:r>
      <w:proofErr w:type="spellEnd"/>
      <w:r w:rsidR="00C73F49" w:rsidRPr="00E05CFF">
        <w:rPr>
          <w:rFonts w:ascii="Arial" w:hAnsi="Arial" w:cs="Arial"/>
        </w:rPr>
        <w:t>: „Tko ti je kriv</w:t>
      </w:r>
      <w:r w:rsidR="00B54246" w:rsidRPr="00E05CFF">
        <w:rPr>
          <w:rFonts w:ascii="Arial" w:hAnsi="Arial" w:cs="Arial"/>
        </w:rPr>
        <w:t>?</w:t>
      </w:r>
      <w:r w:rsidR="00C73F49" w:rsidRPr="00E05CFF">
        <w:rPr>
          <w:rFonts w:ascii="Arial" w:hAnsi="Arial" w:cs="Arial"/>
        </w:rPr>
        <w:t>“.</w:t>
      </w:r>
    </w:p>
    <w:p w:rsidR="00104193" w:rsidRPr="00734F15" w:rsidRDefault="00104193" w:rsidP="00734F15">
      <w:pPr>
        <w:shd w:val="clear" w:color="auto" w:fill="F2FCFC"/>
        <w:spacing w:before="100" w:beforeAutospacing="1" w:after="100" w:afterAutospacing="1"/>
        <w:jc w:val="both"/>
        <w:rPr>
          <w:rFonts w:ascii="Arial" w:hAnsi="Arial" w:cs="Arial"/>
          <w:bCs w:val="0"/>
        </w:rPr>
      </w:pPr>
      <w:r w:rsidRPr="00734F15">
        <w:rPr>
          <w:rFonts w:ascii="Arial" w:hAnsi="Arial" w:cs="Arial"/>
          <w:bCs w:val="0"/>
        </w:rPr>
        <w:t>Za učenike 8. razreda</w:t>
      </w:r>
      <w:r w:rsidR="00566483">
        <w:rPr>
          <w:rFonts w:ascii="Arial" w:hAnsi="Arial" w:cs="Arial"/>
          <w:bCs w:val="0"/>
        </w:rPr>
        <w:t xml:space="preserve"> predavanje u sklopu projekta </w:t>
      </w:r>
      <w:r w:rsidR="00566483" w:rsidRPr="004F0B9A">
        <w:rPr>
          <w:rFonts w:ascii="Arial" w:hAnsi="Arial" w:cs="Arial"/>
          <w:b/>
          <w:bCs w:val="0"/>
        </w:rPr>
        <w:t>„Zdrav za 5“</w:t>
      </w:r>
      <w:r w:rsidRPr="00734F15">
        <w:rPr>
          <w:rFonts w:ascii="Arial" w:hAnsi="Arial" w:cs="Arial"/>
          <w:bCs w:val="0"/>
        </w:rPr>
        <w:t xml:space="preserve"> održao Darko Ćorković, policijski službenik Odjela za prevencije PU osječko-baranjske.</w:t>
      </w:r>
      <w:r w:rsidR="0008192A" w:rsidRPr="00734F15">
        <w:rPr>
          <w:rFonts w:ascii="Arial" w:hAnsi="Arial" w:cs="Arial"/>
        </w:rPr>
        <w:t xml:space="preserve"> Cilj je ovog projekta suzbijanje svih oblika maloljetničkih ovisnosti te pružanja pozitivnih životnih vrijednosti, briga o zaštiti okoliša i zdravim stilovima života.</w:t>
      </w:r>
    </w:p>
    <w:p w:rsidR="00104193" w:rsidRPr="00734F15" w:rsidRDefault="00104193" w:rsidP="00104193">
      <w:pPr>
        <w:shd w:val="clear" w:color="auto" w:fill="F2FCFC"/>
        <w:spacing w:before="100" w:beforeAutospacing="1" w:after="100" w:afterAutospacing="1"/>
        <w:jc w:val="both"/>
        <w:rPr>
          <w:rStyle w:val="Hiperveza"/>
          <w:rFonts w:ascii="Arial" w:hAnsi="Arial" w:cs="Arial"/>
          <w:color w:val="auto"/>
          <w:u w:val="none"/>
        </w:rPr>
      </w:pPr>
      <w:r w:rsidRPr="00734F15">
        <w:rPr>
          <w:rFonts w:ascii="Arial" w:hAnsi="Arial" w:cs="Arial"/>
          <w:bCs w:val="0"/>
        </w:rPr>
        <w:t xml:space="preserve">U sklopu preventivnog projekta </w:t>
      </w:r>
      <w:r w:rsidRPr="004F0B9A">
        <w:rPr>
          <w:rFonts w:ascii="Arial" w:hAnsi="Arial" w:cs="Arial"/>
          <w:b/>
          <w:bCs w:val="0"/>
        </w:rPr>
        <w:t>"Budi navijač, a ne razbijač"</w:t>
      </w:r>
      <w:r w:rsidRPr="00734F15">
        <w:rPr>
          <w:rFonts w:ascii="Arial" w:hAnsi="Arial" w:cs="Arial"/>
          <w:bCs w:val="0"/>
        </w:rPr>
        <w:t xml:space="preserve"> učenicima šestoga razreda predavanje je održao Darko Ćorković, djelatnik PU osječko-baranjske, Odjela prevencije. </w:t>
      </w:r>
      <w:r w:rsidR="0008192A" w:rsidRPr="00734F15">
        <w:rPr>
          <w:rFonts w:ascii="Arial" w:hAnsi="Arial" w:cs="Arial"/>
        </w:rPr>
        <w:t>Cilj je ovoga programa povećati sigurnost na sportskim natjecanjima, a posebice na nogometnim utakmicama te razvijanje navijačke kulture na način da se navija bez vrijeđanja, nasilja i uništavanja.</w:t>
      </w:r>
    </w:p>
    <w:p w:rsidR="00104193" w:rsidRPr="00734F15" w:rsidRDefault="00EE109B" w:rsidP="00104193">
      <w:pPr>
        <w:rPr>
          <w:rFonts w:ascii="Arial" w:hAnsi="Arial" w:cs="Arial"/>
          <w:bCs w:val="0"/>
        </w:rPr>
      </w:pPr>
      <w:r w:rsidRPr="00734F15">
        <w:rPr>
          <w:rFonts w:ascii="Arial" w:hAnsi="Arial" w:cs="Arial"/>
          <w:bCs w:val="0"/>
        </w:rPr>
        <w:lastRenderedPageBreak/>
        <w:t>Povo</w:t>
      </w:r>
      <w:r w:rsidR="00C278EC">
        <w:rPr>
          <w:rFonts w:ascii="Arial" w:hAnsi="Arial" w:cs="Arial"/>
          <w:bCs w:val="0"/>
        </w:rPr>
        <w:t xml:space="preserve">dom </w:t>
      </w:r>
      <w:r w:rsidR="00C278EC" w:rsidRPr="004F0B9A">
        <w:rPr>
          <w:rFonts w:ascii="Arial" w:hAnsi="Arial" w:cs="Arial"/>
          <w:b/>
          <w:bCs w:val="0"/>
        </w:rPr>
        <w:t>S</w:t>
      </w:r>
      <w:r w:rsidRPr="004F0B9A">
        <w:rPr>
          <w:rFonts w:ascii="Arial" w:hAnsi="Arial" w:cs="Arial"/>
          <w:b/>
          <w:bCs w:val="0"/>
        </w:rPr>
        <w:t>vjetskog dana</w:t>
      </w:r>
      <w:r w:rsidR="00C278EC" w:rsidRPr="004F0B9A">
        <w:rPr>
          <w:rFonts w:ascii="Arial" w:hAnsi="Arial" w:cs="Arial"/>
          <w:b/>
          <w:bCs w:val="0"/>
        </w:rPr>
        <w:t xml:space="preserve"> </w:t>
      </w:r>
      <w:r w:rsidRPr="004F0B9A">
        <w:rPr>
          <w:rFonts w:ascii="Arial" w:hAnsi="Arial" w:cs="Arial"/>
          <w:b/>
          <w:bCs w:val="0"/>
        </w:rPr>
        <w:t>prve pomoći</w:t>
      </w:r>
      <w:r w:rsidRPr="00734F15">
        <w:rPr>
          <w:rFonts w:ascii="Arial" w:hAnsi="Arial" w:cs="Arial"/>
          <w:bCs w:val="0"/>
        </w:rPr>
        <w:t xml:space="preserve"> za učenike petih i šestih razreda održali su predavanje i rad</w:t>
      </w:r>
      <w:r w:rsidR="007E5A9F">
        <w:rPr>
          <w:rFonts w:ascii="Arial" w:hAnsi="Arial" w:cs="Arial"/>
          <w:bCs w:val="0"/>
        </w:rPr>
        <w:t xml:space="preserve">ionice  suradnici </w:t>
      </w:r>
      <w:r w:rsidR="00C278EC">
        <w:rPr>
          <w:rFonts w:ascii="Arial" w:hAnsi="Arial" w:cs="Arial"/>
          <w:bCs w:val="0"/>
        </w:rPr>
        <w:t>iz</w:t>
      </w:r>
      <w:r w:rsidR="007E5A9F">
        <w:rPr>
          <w:rFonts w:ascii="Arial" w:hAnsi="Arial" w:cs="Arial"/>
          <w:bCs w:val="0"/>
        </w:rPr>
        <w:t xml:space="preserve"> Crvenog  križa</w:t>
      </w:r>
      <w:r w:rsidRPr="00734F15">
        <w:rPr>
          <w:rFonts w:ascii="Arial" w:hAnsi="Arial" w:cs="Arial"/>
          <w:bCs w:val="0"/>
        </w:rPr>
        <w:t xml:space="preserve"> </w:t>
      </w:r>
      <w:r w:rsidR="007E5A9F">
        <w:rPr>
          <w:rFonts w:ascii="Arial" w:hAnsi="Arial" w:cs="Arial"/>
          <w:bCs w:val="0"/>
        </w:rPr>
        <w:t xml:space="preserve"> Našice</w:t>
      </w:r>
      <w:r w:rsidR="00C278EC">
        <w:rPr>
          <w:rFonts w:ascii="Arial" w:hAnsi="Arial" w:cs="Arial"/>
          <w:bCs w:val="0"/>
        </w:rPr>
        <w:t>.</w:t>
      </w:r>
    </w:p>
    <w:p w:rsidR="000C49B9" w:rsidRDefault="000C49B9" w:rsidP="00104193">
      <w:pPr>
        <w:shd w:val="clear" w:color="auto" w:fill="F2FCFC"/>
        <w:spacing w:before="30" w:after="150"/>
        <w:jc w:val="both"/>
        <w:rPr>
          <w:rFonts w:ascii="Arial" w:hAnsi="Arial" w:cs="Arial"/>
          <w:color w:val="000000"/>
        </w:rPr>
      </w:pPr>
    </w:p>
    <w:p w:rsidR="00734F15" w:rsidRPr="00496967" w:rsidRDefault="000C49B9" w:rsidP="00104193">
      <w:pPr>
        <w:shd w:val="clear" w:color="auto" w:fill="F2FCFC"/>
        <w:spacing w:before="30" w:after="1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PP Našice, </w:t>
      </w:r>
      <w:r w:rsidR="00496967" w:rsidRPr="00496967">
        <w:rPr>
          <w:rFonts w:ascii="Arial" w:hAnsi="Arial" w:cs="Arial"/>
          <w:color w:val="000000"/>
        </w:rPr>
        <w:t>Policija u zajednici održala je predavanje za učenike  drug</w:t>
      </w:r>
      <w:r>
        <w:rPr>
          <w:rFonts w:ascii="Arial" w:hAnsi="Arial" w:cs="Arial"/>
          <w:color w:val="000000"/>
        </w:rPr>
        <w:t>ih</w:t>
      </w:r>
      <w:r w:rsidR="00496967" w:rsidRPr="0049696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razreda  </w:t>
      </w:r>
      <w:r w:rsidRPr="004F0B9A">
        <w:rPr>
          <w:rFonts w:ascii="Arial" w:hAnsi="Arial" w:cs="Arial"/>
          <w:b/>
          <w:color w:val="000000"/>
        </w:rPr>
        <w:t>„Blagdani bez petardi“.</w:t>
      </w:r>
    </w:p>
    <w:p w:rsidR="00496967" w:rsidRPr="004F0B9A" w:rsidRDefault="000C49B9" w:rsidP="00104193">
      <w:pPr>
        <w:shd w:val="clear" w:color="auto" w:fill="F2FCFC"/>
        <w:spacing w:before="30" w:after="1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PP Našice, </w:t>
      </w:r>
      <w:r w:rsidR="00496967" w:rsidRPr="00496967">
        <w:rPr>
          <w:rFonts w:ascii="Arial" w:hAnsi="Arial" w:cs="Arial"/>
          <w:color w:val="000000"/>
        </w:rPr>
        <w:t>održa</w:t>
      </w:r>
      <w:r w:rsidR="008A5EAC">
        <w:rPr>
          <w:rFonts w:ascii="Arial" w:hAnsi="Arial" w:cs="Arial"/>
          <w:color w:val="000000"/>
        </w:rPr>
        <w:t>no</w:t>
      </w:r>
      <w:r w:rsidR="00496967" w:rsidRPr="00496967">
        <w:rPr>
          <w:rFonts w:ascii="Arial" w:hAnsi="Arial" w:cs="Arial"/>
          <w:color w:val="000000"/>
        </w:rPr>
        <w:t xml:space="preserve"> predavanje</w:t>
      </w:r>
      <w:r w:rsidR="008A5EAC">
        <w:rPr>
          <w:rFonts w:ascii="Arial" w:hAnsi="Arial" w:cs="Arial"/>
          <w:color w:val="000000"/>
        </w:rPr>
        <w:t xml:space="preserve"> z</w:t>
      </w:r>
      <w:r>
        <w:rPr>
          <w:rFonts w:ascii="Arial" w:hAnsi="Arial" w:cs="Arial"/>
          <w:color w:val="000000"/>
        </w:rPr>
        <w:t>a učenike prvih razreda</w:t>
      </w:r>
      <w:r w:rsidR="00496967" w:rsidRPr="00496967">
        <w:rPr>
          <w:rFonts w:ascii="Arial" w:hAnsi="Arial" w:cs="Arial"/>
          <w:color w:val="000000"/>
        </w:rPr>
        <w:t xml:space="preserve"> </w:t>
      </w:r>
      <w:r w:rsidR="00496967" w:rsidRPr="004F0B9A">
        <w:rPr>
          <w:rFonts w:ascii="Arial" w:hAnsi="Arial" w:cs="Arial"/>
          <w:b/>
          <w:color w:val="000000"/>
        </w:rPr>
        <w:t>„Oprez na putu od kuće do škole“</w:t>
      </w:r>
      <w:r w:rsidR="008A5EAC" w:rsidRPr="004F0B9A">
        <w:rPr>
          <w:rFonts w:ascii="Arial" w:hAnsi="Arial" w:cs="Arial"/>
          <w:b/>
          <w:color w:val="000000"/>
        </w:rPr>
        <w:t>.</w:t>
      </w:r>
    </w:p>
    <w:p w:rsidR="00496967" w:rsidRPr="004F0B9A" w:rsidRDefault="000C49B9" w:rsidP="00104193">
      <w:pPr>
        <w:shd w:val="clear" w:color="auto" w:fill="F2FCFC"/>
        <w:spacing w:before="30" w:after="15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HAK je održao predavanje za učenike prvih razreda: </w:t>
      </w:r>
      <w:r w:rsidRPr="004F0B9A">
        <w:rPr>
          <w:rFonts w:ascii="Arial" w:hAnsi="Arial" w:cs="Arial"/>
          <w:b/>
          <w:color w:val="000000"/>
        </w:rPr>
        <w:t>„S</w:t>
      </w:r>
      <w:r w:rsidR="00496967" w:rsidRPr="004F0B9A">
        <w:rPr>
          <w:rFonts w:ascii="Arial" w:hAnsi="Arial" w:cs="Arial"/>
          <w:b/>
          <w:color w:val="000000"/>
        </w:rPr>
        <w:t>igurno</w:t>
      </w:r>
      <w:r w:rsidR="00E16395" w:rsidRPr="004F0B9A">
        <w:rPr>
          <w:rFonts w:ascii="Arial" w:hAnsi="Arial" w:cs="Arial"/>
          <w:b/>
          <w:color w:val="000000"/>
        </w:rPr>
        <w:t xml:space="preserve"> u školu</w:t>
      </w:r>
      <w:r w:rsidR="00496967" w:rsidRPr="004F0B9A">
        <w:rPr>
          <w:rFonts w:ascii="Arial" w:hAnsi="Arial" w:cs="Arial"/>
          <w:b/>
          <w:color w:val="000000"/>
        </w:rPr>
        <w:t xml:space="preserve"> s HAK—om</w:t>
      </w:r>
      <w:r w:rsidRPr="004F0B9A">
        <w:rPr>
          <w:rFonts w:ascii="Arial" w:hAnsi="Arial" w:cs="Arial"/>
          <w:b/>
          <w:color w:val="000000"/>
        </w:rPr>
        <w:t>“.</w:t>
      </w:r>
    </w:p>
    <w:p w:rsidR="00601862" w:rsidRDefault="00601862" w:rsidP="00104193">
      <w:pPr>
        <w:shd w:val="clear" w:color="auto" w:fill="F2FCFC"/>
        <w:spacing w:before="30" w:after="150"/>
        <w:jc w:val="both"/>
        <w:rPr>
          <w:rFonts w:ascii="Arial" w:hAnsi="Arial" w:cs="Arial"/>
          <w:color w:val="000000"/>
        </w:rPr>
      </w:pPr>
    </w:p>
    <w:p w:rsidR="00601862" w:rsidRPr="00496967" w:rsidRDefault="00601862" w:rsidP="00104193">
      <w:pPr>
        <w:shd w:val="clear" w:color="auto" w:fill="F2FCFC"/>
        <w:spacing w:before="30" w:after="15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 sklopu projekta </w:t>
      </w:r>
      <w:r w:rsidRPr="004F0B9A">
        <w:rPr>
          <w:rFonts w:ascii="Arial" w:hAnsi="Arial" w:cs="Arial"/>
          <w:b/>
          <w:color w:val="000000"/>
        </w:rPr>
        <w:t>„Mirotvorac“</w:t>
      </w:r>
      <w:r>
        <w:rPr>
          <w:rFonts w:ascii="Arial" w:hAnsi="Arial" w:cs="Arial"/>
          <w:color w:val="000000"/>
        </w:rPr>
        <w:t xml:space="preserve"> učenici </w:t>
      </w:r>
      <w:r w:rsidR="00AB6509">
        <w:rPr>
          <w:rFonts w:ascii="Arial" w:hAnsi="Arial" w:cs="Arial"/>
          <w:color w:val="000000"/>
        </w:rPr>
        <w:t>7. i 8. razreda</w:t>
      </w:r>
      <w:r>
        <w:rPr>
          <w:rFonts w:ascii="Arial" w:hAnsi="Arial" w:cs="Arial"/>
          <w:color w:val="000000"/>
        </w:rPr>
        <w:t xml:space="preserve"> imali su susret s mirotvorcem i književnikom Marijanom </w:t>
      </w:r>
      <w:proofErr w:type="spellStart"/>
      <w:r>
        <w:rPr>
          <w:rFonts w:ascii="Arial" w:hAnsi="Arial" w:cs="Arial"/>
          <w:color w:val="000000"/>
        </w:rPr>
        <w:t>Gubinom</w:t>
      </w:r>
      <w:proofErr w:type="spellEnd"/>
      <w:r>
        <w:rPr>
          <w:rFonts w:ascii="Arial" w:hAnsi="Arial" w:cs="Arial"/>
          <w:color w:val="000000"/>
        </w:rPr>
        <w:t>.</w:t>
      </w:r>
    </w:p>
    <w:p w:rsidR="005E4ACE" w:rsidRDefault="005E4ACE" w:rsidP="00104193">
      <w:pPr>
        <w:shd w:val="clear" w:color="auto" w:fill="F2FCFC"/>
        <w:spacing w:before="30" w:after="150"/>
        <w:jc w:val="both"/>
        <w:rPr>
          <w:rFonts w:ascii="Arial" w:hAnsi="Arial" w:cs="Arial"/>
          <w:b/>
          <w:color w:val="F79646" w:themeColor="accent6"/>
        </w:rPr>
      </w:pPr>
    </w:p>
    <w:p w:rsidR="005E4ACE" w:rsidRDefault="005E4ACE" w:rsidP="00104193">
      <w:pPr>
        <w:shd w:val="clear" w:color="auto" w:fill="F2FCFC"/>
        <w:spacing w:before="30" w:after="150"/>
        <w:jc w:val="both"/>
        <w:rPr>
          <w:rFonts w:ascii="Arial" w:hAnsi="Arial" w:cs="Arial"/>
          <w:b/>
          <w:color w:val="F79646" w:themeColor="accent6"/>
        </w:rPr>
      </w:pPr>
    </w:p>
    <w:p w:rsidR="005E4ACE" w:rsidRDefault="005E4ACE" w:rsidP="00104193">
      <w:pPr>
        <w:shd w:val="clear" w:color="auto" w:fill="F2FCFC"/>
        <w:spacing w:before="30" w:after="150"/>
        <w:jc w:val="both"/>
        <w:rPr>
          <w:rFonts w:ascii="Arial" w:hAnsi="Arial" w:cs="Arial"/>
          <w:b/>
          <w:color w:val="F79646" w:themeColor="accent6"/>
        </w:rPr>
      </w:pPr>
    </w:p>
    <w:p w:rsidR="0031694E" w:rsidRDefault="0031694E" w:rsidP="00104193">
      <w:pPr>
        <w:shd w:val="clear" w:color="auto" w:fill="F2FCFC"/>
        <w:spacing w:before="30" w:after="150"/>
        <w:jc w:val="both"/>
        <w:rPr>
          <w:rFonts w:ascii="Arial" w:hAnsi="Arial" w:cs="Arial"/>
          <w:b/>
          <w:color w:val="F79646" w:themeColor="accent6"/>
        </w:rPr>
      </w:pPr>
    </w:p>
    <w:p w:rsidR="0031694E" w:rsidRDefault="0031694E" w:rsidP="00104193">
      <w:pPr>
        <w:shd w:val="clear" w:color="auto" w:fill="F2FCFC"/>
        <w:spacing w:before="30" w:after="150"/>
        <w:jc w:val="both"/>
        <w:rPr>
          <w:rFonts w:ascii="Arial" w:hAnsi="Arial" w:cs="Arial"/>
          <w:b/>
          <w:color w:val="F79646" w:themeColor="accent6"/>
        </w:rPr>
      </w:pPr>
    </w:p>
    <w:p w:rsidR="0031694E" w:rsidRDefault="0031694E" w:rsidP="00104193">
      <w:pPr>
        <w:shd w:val="clear" w:color="auto" w:fill="F2FCFC"/>
        <w:spacing w:before="30" w:after="150"/>
        <w:jc w:val="both"/>
        <w:rPr>
          <w:rFonts w:ascii="Arial" w:hAnsi="Arial" w:cs="Arial"/>
          <w:b/>
          <w:color w:val="F79646" w:themeColor="accent6"/>
        </w:rPr>
      </w:pPr>
    </w:p>
    <w:p w:rsidR="005E4ACE" w:rsidRDefault="005E4ACE" w:rsidP="00104193">
      <w:pPr>
        <w:shd w:val="clear" w:color="auto" w:fill="F2FCFC"/>
        <w:spacing w:before="30" w:after="150"/>
        <w:jc w:val="both"/>
        <w:rPr>
          <w:rFonts w:ascii="Arial" w:hAnsi="Arial" w:cs="Arial"/>
          <w:b/>
          <w:color w:val="F79646" w:themeColor="accent6"/>
        </w:rPr>
      </w:pPr>
    </w:p>
    <w:p w:rsidR="005E4ACE" w:rsidRDefault="005E4ACE" w:rsidP="00104193">
      <w:pPr>
        <w:shd w:val="clear" w:color="auto" w:fill="F2FCFC"/>
        <w:spacing w:before="30" w:after="150"/>
        <w:jc w:val="both"/>
        <w:rPr>
          <w:rFonts w:ascii="Arial" w:hAnsi="Arial" w:cs="Arial"/>
          <w:b/>
          <w:color w:val="F79646" w:themeColor="accent6"/>
        </w:rPr>
      </w:pPr>
    </w:p>
    <w:p w:rsidR="005E4ACE" w:rsidRDefault="005E4ACE" w:rsidP="00104193">
      <w:pPr>
        <w:shd w:val="clear" w:color="auto" w:fill="F2FCFC"/>
        <w:spacing w:before="30" w:after="150"/>
        <w:jc w:val="both"/>
        <w:rPr>
          <w:rFonts w:ascii="Arial" w:hAnsi="Arial" w:cs="Arial"/>
          <w:b/>
          <w:color w:val="F79646" w:themeColor="accent6"/>
        </w:rPr>
      </w:pPr>
    </w:p>
    <w:p w:rsidR="005E4ACE" w:rsidRDefault="005E4ACE" w:rsidP="00104193">
      <w:pPr>
        <w:shd w:val="clear" w:color="auto" w:fill="F2FCFC"/>
        <w:spacing w:before="30" w:after="150"/>
        <w:jc w:val="both"/>
        <w:rPr>
          <w:rFonts w:ascii="Arial" w:hAnsi="Arial" w:cs="Arial"/>
          <w:b/>
          <w:color w:val="F79646" w:themeColor="accent6"/>
        </w:rPr>
      </w:pPr>
    </w:p>
    <w:p w:rsidR="005E4ACE" w:rsidRDefault="005E4ACE" w:rsidP="00104193">
      <w:pPr>
        <w:shd w:val="clear" w:color="auto" w:fill="F2FCFC"/>
        <w:spacing w:before="30" w:after="150"/>
        <w:jc w:val="both"/>
        <w:rPr>
          <w:rFonts w:ascii="Arial" w:hAnsi="Arial" w:cs="Arial"/>
          <w:b/>
          <w:color w:val="F79646" w:themeColor="accent6"/>
        </w:rPr>
      </w:pPr>
    </w:p>
    <w:p w:rsidR="00E05CFF" w:rsidRDefault="00E05CFF" w:rsidP="00104193">
      <w:pPr>
        <w:shd w:val="clear" w:color="auto" w:fill="F2FCFC"/>
        <w:spacing w:before="30" w:after="150"/>
        <w:jc w:val="both"/>
        <w:rPr>
          <w:rFonts w:ascii="Arial" w:hAnsi="Arial" w:cs="Arial"/>
          <w:b/>
        </w:rPr>
      </w:pPr>
    </w:p>
    <w:p w:rsidR="00E05CFF" w:rsidRDefault="00E05CFF" w:rsidP="00104193">
      <w:pPr>
        <w:shd w:val="clear" w:color="auto" w:fill="F2FCFC"/>
        <w:spacing w:before="30" w:after="150"/>
        <w:jc w:val="both"/>
        <w:rPr>
          <w:rFonts w:ascii="Arial" w:hAnsi="Arial" w:cs="Arial"/>
          <w:b/>
        </w:rPr>
      </w:pPr>
    </w:p>
    <w:p w:rsidR="00104193" w:rsidRPr="005E4ACE" w:rsidRDefault="005E4ACE" w:rsidP="00104193">
      <w:pPr>
        <w:shd w:val="clear" w:color="auto" w:fill="F2FCFC"/>
        <w:spacing w:before="30" w:after="150"/>
        <w:jc w:val="both"/>
        <w:rPr>
          <w:rFonts w:ascii="Arial" w:hAnsi="Arial" w:cs="Arial"/>
          <w:b/>
        </w:rPr>
      </w:pPr>
      <w:r w:rsidRPr="005E4ACE">
        <w:rPr>
          <w:rFonts w:ascii="Arial" w:hAnsi="Arial" w:cs="Arial"/>
          <w:b/>
        </w:rPr>
        <w:t>EDUKACIJA RODITELJA</w:t>
      </w:r>
    </w:p>
    <w:p w:rsidR="00104193" w:rsidRPr="00203955" w:rsidRDefault="007B2284" w:rsidP="007B2284">
      <w:pPr>
        <w:pStyle w:val="naslov"/>
        <w:shd w:val="clear" w:color="auto" w:fill="F2FCFC"/>
        <w:spacing w:before="3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734F15">
        <w:rPr>
          <w:rFonts w:ascii="Arial" w:hAnsi="Arial" w:cs="Arial"/>
          <w:color w:val="000000"/>
          <w:sz w:val="28"/>
          <w:szCs w:val="28"/>
        </w:rPr>
        <w:t>Predavanj</w:t>
      </w:r>
      <w:r w:rsidR="005E4ACE">
        <w:rPr>
          <w:rFonts w:ascii="Arial" w:hAnsi="Arial" w:cs="Arial"/>
          <w:color w:val="000000"/>
          <w:sz w:val="28"/>
          <w:szCs w:val="28"/>
        </w:rPr>
        <w:t>e je</w:t>
      </w:r>
      <w:r w:rsidRPr="00734F15">
        <w:rPr>
          <w:rFonts w:ascii="Arial" w:hAnsi="Arial" w:cs="Arial"/>
          <w:color w:val="000000"/>
          <w:sz w:val="28"/>
          <w:szCs w:val="28"/>
        </w:rPr>
        <w:t xml:space="preserve"> planiran</w:t>
      </w:r>
      <w:r w:rsidR="005E4ACE">
        <w:rPr>
          <w:rFonts w:ascii="Arial" w:hAnsi="Arial" w:cs="Arial"/>
          <w:color w:val="000000"/>
          <w:sz w:val="28"/>
          <w:szCs w:val="28"/>
        </w:rPr>
        <w:t>o</w:t>
      </w:r>
      <w:r w:rsidRPr="00734F15">
        <w:rPr>
          <w:rFonts w:ascii="Arial" w:hAnsi="Arial" w:cs="Arial"/>
          <w:color w:val="000000"/>
          <w:sz w:val="28"/>
          <w:szCs w:val="28"/>
        </w:rPr>
        <w:t xml:space="preserve"> u drugom polugodištu</w:t>
      </w:r>
    </w:p>
    <w:p w:rsidR="005E4ACE" w:rsidRDefault="005E4ACE" w:rsidP="00734F15">
      <w:pPr>
        <w:spacing w:before="100" w:beforeAutospacing="1" w:after="100" w:afterAutospacing="1"/>
        <w:rPr>
          <w:rFonts w:ascii="Arial" w:hAnsi="Arial" w:cs="Arial"/>
          <w:bCs w:val="0"/>
          <w:color w:val="E36C0A" w:themeColor="accent6" w:themeShade="BF"/>
        </w:rPr>
      </w:pPr>
    </w:p>
    <w:p w:rsidR="003B5BF4" w:rsidRPr="005E4ACE" w:rsidRDefault="005E4ACE" w:rsidP="00734F15">
      <w:pPr>
        <w:spacing w:before="100" w:beforeAutospacing="1" w:after="100" w:afterAutospacing="1"/>
        <w:rPr>
          <w:rFonts w:ascii="Arial" w:hAnsi="Arial" w:cs="Arial"/>
          <w:b/>
          <w:bCs w:val="0"/>
        </w:rPr>
      </w:pPr>
      <w:r w:rsidRPr="005E4ACE">
        <w:rPr>
          <w:rFonts w:ascii="Arial" w:hAnsi="Arial" w:cs="Arial"/>
          <w:b/>
          <w:bCs w:val="0"/>
        </w:rPr>
        <w:t>EDUKACIJA UČITELJA</w:t>
      </w:r>
    </w:p>
    <w:p w:rsidR="000066EF" w:rsidRPr="0031694E" w:rsidRDefault="0008192A" w:rsidP="00734F15">
      <w:pPr>
        <w:spacing w:before="100" w:beforeAutospacing="1" w:after="100" w:afterAutospacing="1"/>
        <w:rPr>
          <w:rFonts w:ascii="Arial" w:hAnsi="Arial" w:cs="Arial"/>
          <w:b/>
          <w:bCs w:val="0"/>
          <w:color w:val="E36C0A" w:themeColor="accent6" w:themeShade="BF"/>
        </w:rPr>
      </w:pPr>
      <w:r w:rsidRPr="00734F15">
        <w:rPr>
          <w:rFonts w:ascii="Arial" w:hAnsi="Arial" w:cs="Arial"/>
        </w:rPr>
        <w:t xml:space="preserve">Na sjednici Učiteljskoga vijeća održanoj 23. studenoga gostovao je Tomislav Ramljak, predsjednik Centra za nestalu i zlostavljanu djecu iz Osijeka. Predstavio je projekt </w:t>
      </w:r>
      <w:r w:rsidR="003B5BF4" w:rsidRPr="0031694E">
        <w:rPr>
          <w:rFonts w:ascii="Arial" w:hAnsi="Arial" w:cs="Arial"/>
          <w:b/>
        </w:rPr>
        <w:t>„Centar za sigurniji Internet“.</w:t>
      </w:r>
    </w:p>
    <w:p w:rsidR="00E05CFF" w:rsidRDefault="00E05CFF" w:rsidP="00104193">
      <w:pPr>
        <w:rPr>
          <w:rFonts w:ascii="Arial" w:hAnsi="Arial" w:cs="Arial"/>
        </w:rPr>
      </w:pPr>
    </w:p>
    <w:p w:rsidR="00104193" w:rsidRPr="00734F15" w:rsidRDefault="00104193" w:rsidP="00104193">
      <w:pPr>
        <w:rPr>
          <w:rFonts w:ascii="Arial" w:hAnsi="Arial" w:cs="Arial"/>
        </w:rPr>
      </w:pPr>
      <w:r w:rsidRPr="00734F15">
        <w:rPr>
          <w:rFonts w:ascii="Arial" w:hAnsi="Arial" w:cs="Arial"/>
        </w:rPr>
        <w:t>Pregled svih aktivnosti nalazi se u tablicama svakog pojedinog razrednog odjela.</w:t>
      </w:r>
    </w:p>
    <w:p w:rsidR="00104193" w:rsidRPr="00734F15" w:rsidRDefault="00104193" w:rsidP="00104193">
      <w:pPr>
        <w:rPr>
          <w:rFonts w:ascii="Arial" w:hAnsi="Arial" w:cs="Arial"/>
        </w:rPr>
      </w:pPr>
    </w:p>
    <w:p w:rsidR="00EF7248" w:rsidRPr="00734F15" w:rsidRDefault="00EF7248">
      <w:pPr>
        <w:rPr>
          <w:rFonts w:ascii="Arial" w:hAnsi="Arial" w:cs="Arial"/>
          <w:sz w:val="24"/>
          <w:szCs w:val="24"/>
        </w:rPr>
      </w:pPr>
    </w:p>
    <w:sectPr w:rsidR="00EF7248" w:rsidRPr="00734F15" w:rsidSect="0010419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1614"/>
    <w:multiLevelType w:val="hybridMultilevel"/>
    <w:tmpl w:val="E9E0D7B2"/>
    <w:lvl w:ilvl="0" w:tplc="71B21B8E">
      <w:start w:val="1"/>
      <w:numFmt w:val="decimal"/>
      <w:lvlText w:val="%1."/>
      <w:lvlJc w:val="left"/>
      <w:pPr>
        <w:ind w:left="927" w:hanging="360"/>
      </w:pPr>
      <w:rPr>
        <w:color w:val="F79646" w:themeColor="accent6"/>
      </w:rPr>
    </w:lvl>
    <w:lvl w:ilvl="1" w:tplc="041A0019">
      <w:start w:val="1"/>
      <w:numFmt w:val="lowerLetter"/>
      <w:lvlText w:val="%2."/>
      <w:lvlJc w:val="left"/>
      <w:pPr>
        <w:ind w:left="1647" w:hanging="360"/>
      </w:pPr>
    </w:lvl>
    <w:lvl w:ilvl="2" w:tplc="041A001B">
      <w:start w:val="1"/>
      <w:numFmt w:val="lowerRoman"/>
      <w:lvlText w:val="%3."/>
      <w:lvlJc w:val="right"/>
      <w:pPr>
        <w:ind w:left="2367" w:hanging="180"/>
      </w:pPr>
    </w:lvl>
    <w:lvl w:ilvl="3" w:tplc="041A000F">
      <w:start w:val="1"/>
      <w:numFmt w:val="decimal"/>
      <w:lvlText w:val="%4."/>
      <w:lvlJc w:val="left"/>
      <w:pPr>
        <w:ind w:left="3087" w:hanging="360"/>
      </w:pPr>
    </w:lvl>
    <w:lvl w:ilvl="4" w:tplc="041A0019">
      <w:start w:val="1"/>
      <w:numFmt w:val="lowerLetter"/>
      <w:lvlText w:val="%5."/>
      <w:lvlJc w:val="left"/>
      <w:pPr>
        <w:ind w:left="3807" w:hanging="360"/>
      </w:pPr>
    </w:lvl>
    <w:lvl w:ilvl="5" w:tplc="041A001B">
      <w:start w:val="1"/>
      <w:numFmt w:val="lowerRoman"/>
      <w:lvlText w:val="%6."/>
      <w:lvlJc w:val="right"/>
      <w:pPr>
        <w:ind w:left="4527" w:hanging="180"/>
      </w:pPr>
    </w:lvl>
    <w:lvl w:ilvl="6" w:tplc="041A000F">
      <w:start w:val="1"/>
      <w:numFmt w:val="decimal"/>
      <w:lvlText w:val="%7."/>
      <w:lvlJc w:val="left"/>
      <w:pPr>
        <w:ind w:left="5247" w:hanging="360"/>
      </w:pPr>
    </w:lvl>
    <w:lvl w:ilvl="7" w:tplc="041A0019">
      <w:start w:val="1"/>
      <w:numFmt w:val="lowerLetter"/>
      <w:lvlText w:val="%8."/>
      <w:lvlJc w:val="left"/>
      <w:pPr>
        <w:ind w:left="5967" w:hanging="360"/>
      </w:pPr>
    </w:lvl>
    <w:lvl w:ilvl="8" w:tplc="041A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7F734F"/>
    <w:multiLevelType w:val="hybridMultilevel"/>
    <w:tmpl w:val="EBDAD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93"/>
    <w:rsid w:val="000066EF"/>
    <w:rsid w:val="00064BEA"/>
    <w:rsid w:val="0008192A"/>
    <w:rsid w:val="000C49B9"/>
    <w:rsid w:val="00104193"/>
    <w:rsid w:val="00203955"/>
    <w:rsid w:val="0031694E"/>
    <w:rsid w:val="003B5BF4"/>
    <w:rsid w:val="0048474D"/>
    <w:rsid w:val="00496967"/>
    <w:rsid w:val="004F0B9A"/>
    <w:rsid w:val="00566483"/>
    <w:rsid w:val="005E4ACE"/>
    <w:rsid w:val="00601862"/>
    <w:rsid w:val="00734F15"/>
    <w:rsid w:val="007B2284"/>
    <w:rsid w:val="007E5A9F"/>
    <w:rsid w:val="007F44CF"/>
    <w:rsid w:val="008A5EAC"/>
    <w:rsid w:val="009716F3"/>
    <w:rsid w:val="00A33849"/>
    <w:rsid w:val="00AB6509"/>
    <w:rsid w:val="00B11F5E"/>
    <w:rsid w:val="00B54246"/>
    <w:rsid w:val="00C278EC"/>
    <w:rsid w:val="00C73F49"/>
    <w:rsid w:val="00E05CFF"/>
    <w:rsid w:val="00E16395"/>
    <w:rsid w:val="00EE109B"/>
    <w:rsid w:val="00E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193"/>
    <w:pPr>
      <w:spacing w:after="0" w:line="240" w:lineRule="auto"/>
    </w:pPr>
    <w:rPr>
      <w:rFonts w:ascii="Tahoma" w:eastAsia="Times New Roman" w:hAnsi="Tahoma" w:cs="Tahoma"/>
      <w:bCs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4193"/>
    <w:pPr>
      <w:ind w:left="720"/>
      <w:contextualSpacing/>
    </w:pPr>
  </w:style>
  <w:style w:type="paragraph" w:customStyle="1" w:styleId="naslov">
    <w:name w:val="naslov"/>
    <w:basedOn w:val="Normal"/>
    <w:rsid w:val="00104193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</w:rPr>
  </w:style>
  <w:style w:type="character" w:styleId="Istaknuto">
    <w:name w:val="Emphasis"/>
    <w:basedOn w:val="Zadanifontodlomka"/>
    <w:uiPriority w:val="20"/>
    <w:qFormat/>
    <w:rsid w:val="00104193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10419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4193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4193"/>
    <w:rPr>
      <w:rFonts w:ascii="Tahoma" w:eastAsia="Times New Roman" w:hAnsi="Tahoma" w:cs="Tahoma"/>
      <w:bCs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193"/>
    <w:pPr>
      <w:spacing w:after="0" w:line="240" w:lineRule="auto"/>
    </w:pPr>
    <w:rPr>
      <w:rFonts w:ascii="Tahoma" w:eastAsia="Times New Roman" w:hAnsi="Tahoma" w:cs="Tahoma"/>
      <w:bCs/>
      <w:sz w:val="28"/>
      <w:szCs w:val="2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4193"/>
    <w:pPr>
      <w:ind w:left="720"/>
      <w:contextualSpacing/>
    </w:pPr>
  </w:style>
  <w:style w:type="paragraph" w:customStyle="1" w:styleId="naslov">
    <w:name w:val="naslov"/>
    <w:basedOn w:val="Normal"/>
    <w:rsid w:val="00104193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</w:rPr>
  </w:style>
  <w:style w:type="character" w:styleId="Istaknuto">
    <w:name w:val="Emphasis"/>
    <w:basedOn w:val="Zadanifontodlomka"/>
    <w:uiPriority w:val="20"/>
    <w:qFormat/>
    <w:rsid w:val="00104193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10419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4193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4193"/>
    <w:rPr>
      <w:rFonts w:ascii="Tahoma" w:eastAsia="Times New Roman" w:hAnsi="Tahoma" w:cs="Tahoma"/>
      <w:bCs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ravnateljica</cp:lastModifiedBy>
  <cp:revision>27</cp:revision>
  <dcterms:created xsi:type="dcterms:W3CDTF">2016-01-11T09:43:00Z</dcterms:created>
  <dcterms:modified xsi:type="dcterms:W3CDTF">2016-01-14T11:14:00Z</dcterms:modified>
</cp:coreProperties>
</file>