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13E" w:rsidRPr="00D0013E" w:rsidRDefault="00D0013E" w:rsidP="00D0013E">
      <w:pPr>
        <w:rPr>
          <w:b/>
        </w:rPr>
      </w:pPr>
      <w:bookmarkStart w:id="0" w:name="_GoBack"/>
      <w:bookmarkEnd w:id="0"/>
      <w:r w:rsidRPr="00D0013E">
        <w:rPr>
          <w:b/>
          <w:bCs/>
        </w:rPr>
        <w:t>Školska knjižnica</w:t>
      </w:r>
      <w:r w:rsidRPr="00D0013E">
        <w:rPr>
          <w:b/>
        </w:rPr>
        <w:t xml:space="preserve"> mjesto je informacijske, odgojne-obrazovne i kulturne djelatnosti svake škole. </w:t>
      </w:r>
      <w:r w:rsidRPr="00D0013E">
        <w:t xml:space="preserve">Prikuplja, obrađuje i daje na korištenje knjige i drugu građu potrebnu učenicima i nastavnicima za održavanje nastavnog procesa. </w:t>
      </w:r>
    </w:p>
    <w:p w:rsidR="00D0013E" w:rsidRPr="00D0013E" w:rsidRDefault="00D0013E" w:rsidP="00D0013E">
      <w:r w:rsidRPr="00D0013E">
        <w:rPr>
          <w:b/>
        </w:rPr>
        <w:t xml:space="preserve">Fond </w:t>
      </w:r>
      <w:r w:rsidRPr="00D0013E">
        <w:t>= knjige, časopisi i audiovizualna i elektronička građa</w:t>
      </w:r>
    </w:p>
    <w:p w:rsidR="00D0013E" w:rsidRPr="00D0013E" w:rsidRDefault="00D0013E" w:rsidP="00D0013E">
      <w:r w:rsidRPr="00D0013E">
        <w:t xml:space="preserve">            </w:t>
      </w:r>
      <w:r w:rsidRPr="00D0013E">
        <w:sym w:font="Wingdings" w:char="F0E0"/>
      </w:r>
      <w:r w:rsidRPr="00D0013E">
        <w:t xml:space="preserve">njegova je struktura određena vrstom i nastavnim programom škole. </w:t>
      </w:r>
    </w:p>
    <w:p w:rsidR="00D0013E" w:rsidRPr="00D0013E" w:rsidRDefault="00D0013E" w:rsidP="00D0013E">
      <w:r w:rsidRPr="00D0013E">
        <w:sym w:font="Wingdings" w:char="F0E0"/>
      </w:r>
      <w:r w:rsidRPr="00D0013E">
        <w:t>Fond školske knjižnice = učenički i nastavnički fond.</w:t>
      </w:r>
    </w:p>
    <w:p w:rsidR="00D0013E" w:rsidRPr="00D0013E" w:rsidRDefault="00D0013E" w:rsidP="00D0013E">
      <w:r w:rsidRPr="00D0013E">
        <w:sym w:font="Wingdings" w:char="F0E0"/>
      </w:r>
      <w:r w:rsidRPr="00D0013E">
        <w:rPr>
          <w:u w:val="single"/>
        </w:rPr>
        <w:t>nastavnički fond</w:t>
      </w:r>
      <w:r w:rsidRPr="00D0013E">
        <w:t xml:space="preserve"> sadržava knjige i časopise koji se bave teorijom i praksom odgoja i obrazovanja </w:t>
      </w:r>
    </w:p>
    <w:p w:rsidR="00D0013E" w:rsidRPr="00D0013E" w:rsidRDefault="00D0013E" w:rsidP="00D0013E">
      <w:r w:rsidRPr="00D0013E">
        <w:sym w:font="Wingdings" w:char="F0E0"/>
      </w:r>
      <w:r w:rsidRPr="00D0013E">
        <w:rPr>
          <w:u w:val="single"/>
        </w:rPr>
        <w:t>učenički fond</w:t>
      </w:r>
      <w:r w:rsidRPr="00D0013E">
        <w:t xml:space="preserve"> sadržava djela obvezne školske lektire iz hrvatskog jezika, učeničku periodiku. </w:t>
      </w:r>
    </w:p>
    <w:p w:rsidR="00D0013E" w:rsidRPr="00D0013E" w:rsidRDefault="00D0013E" w:rsidP="00D0013E">
      <w:r w:rsidRPr="00D0013E">
        <w:sym w:font="Wingdings" w:char="F0E0"/>
      </w:r>
      <w:r w:rsidRPr="00D0013E">
        <w:t xml:space="preserve"> Poseban dio fonda čini </w:t>
      </w:r>
      <w:r w:rsidRPr="00D0013E">
        <w:rPr>
          <w:u w:val="single"/>
        </w:rPr>
        <w:t xml:space="preserve">referentna građa </w:t>
      </w:r>
      <w:r w:rsidRPr="00D0013E">
        <w:t>- enciklopedije, leksikoni, rječnici, atlasi i druga građa.</w:t>
      </w:r>
    </w:p>
    <w:p w:rsidR="00D0013E" w:rsidRPr="00D0013E" w:rsidRDefault="00D0013E" w:rsidP="00D0013E">
      <w:pPr>
        <w:rPr>
          <w:u w:val="single"/>
        </w:rPr>
      </w:pPr>
      <w:r w:rsidRPr="00D0013E">
        <w:rPr>
          <w:b/>
          <w:bCs/>
          <w:u w:val="single"/>
        </w:rPr>
        <w:t>Osnovne zadaće</w:t>
      </w:r>
      <w:r w:rsidRPr="00D0013E">
        <w:rPr>
          <w:u w:val="single"/>
        </w:rPr>
        <w:t xml:space="preserve"> suvremene škole zajedno sa školskom knjižnicom:</w:t>
      </w:r>
    </w:p>
    <w:p w:rsidR="00D0013E" w:rsidRPr="00D0013E" w:rsidRDefault="00D0013E" w:rsidP="00D0013E">
      <w:r w:rsidRPr="00D0013E">
        <w:t>-poticati potrebu za pisanim izvorima i ostalim vrstama knjižnične građe, razvijati čitalačke vještine i navike te osnove informacijske pismenosti i informacijske vještine koje su preduvjet za učinkovito pretraživanje informacija. Isticanjem osnovne zadaće školske knjižnice učenik postaje aktivan sudionik nove hrvatske škole.</w:t>
      </w:r>
    </w:p>
    <w:p w:rsidR="00D0013E" w:rsidRPr="00D0013E" w:rsidRDefault="00D0013E" w:rsidP="00D0013E">
      <w:r w:rsidRPr="00D0013E">
        <w:t>Navedeni čimbenici omogućit će učenicima da postanu svjesni svojih informacijskih i čitalačkih potreba koje će im pomoći u aktivnom uključivanju u društvo znanja.</w:t>
      </w:r>
    </w:p>
    <w:p w:rsidR="00C5245A" w:rsidRDefault="00C5245A"/>
    <w:sectPr w:rsidR="00C52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13E"/>
    <w:rsid w:val="000C2680"/>
    <w:rsid w:val="00C5245A"/>
    <w:rsid w:val="00D0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9CA394-2179-48C8-9676-8887BE243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Učitelj_03</dc:creator>
  <cp:lastModifiedBy>User</cp:lastModifiedBy>
  <cp:revision>2</cp:revision>
  <dcterms:created xsi:type="dcterms:W3CDTF">2015-02-21T21:38:00Z</dcterms:created>
  <dcterms:modified xsi:type="dcterms:W3CDTF">2015-02-21T21:38:00Z</dcterms:modified>
</cp:coreProperties>
</file>